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B9BF4E" w14:textId="3F07538E" w:rsidR="00EE3F6B" w:rsidRPr="000A5E25" w:rsidRDefault="009A257E" w:rsidP="000A5E25">
      <w:pPr>
        <w:jc w:val="right"/>
        <w:rPr>
          <w:rFonts w:ascii="David" w:hAnsi="David" w:cs="David"/>
          <w:sz w:val="24"/>
          <w:szCs w:val="24"/>
          <w:rtl/>
        </w:rPr>
      </w:pPr>
      <w:r w:rsidRPr="000A5E25">
        <w:rPr>
          <w:rFonts w:ascii="David" w:hAnsi="David" w:cs="David"/>
          <w:sz w:val="24"/>
          <w:szCs w:val="24"/>
          <w:rtl/>
        </w:rPr>
        <w:t>‏</w:t>
      </w:r>
      <w:r w:rsidR="004E0DC9" w:rsidRPr="000A5E25">
        <w:rPr>
          <w:rFonts w:ascii="David" w:hAnsi="David" w:cs="David"/>
          <w:sz w:val="24"/>
          <w:szCs w:val="24"/>
          <w:rtl/>
        </w:rPr>
        <w:t>0</w:t>
      </w:r>
      <w:r w:rsidR="007A194D" w:rsidRPr="000A5E25">
        <w:rPr>
          <w:rFonts w:ascii="David" w:hAnsi="David" w:cs="David"/>
          <w:sz w:val="24"/>
          <w:szCs w:val="24"/>
          <w:rtl/>
        </w:rPr>
        <w:t>5</w:t>
      </w:r>
      <w:r w:rsidR="004E0DC9" w:rsidRPr="000A5E25">
        <w:rPr>
          <w:rFonts w:ascii="David" w:hAnsi="David" w:cs="David"/>
          <w:sz w:val="24"/>
          <w:szCs w:val="24"/>
          <w:rtl/>
        </w:rPr>
        <w:t>.11.2020</w:t>
      </w:r>
    </w:p>
    <w:p w14:paraId="0EECE563" w14:textId="77777777" w:rsidR="00346A8D" w:rsidRPr="00C95862" w:rsidRDefault="00A95EB8" w:rsidP="00C95862">
      <w:pPr>
        <w:pStyle w:val="1"/>
        <w:rPr>
          <w:rtl/>
        </w:rPr>
      </w:pPr>
      <w:r w:rsidRPr="00C95862">
        <w:rPr>
          <w:rFonts w:hint="cs"/>
          <w:rtl/>
        </w:rPr>
        <w:t>קול</w:t>
      </w:r>
      <w:r w:rsidR="004A26C8" w:rsidRPr="00C95862">
        <w:rPr>
          <w:rFonts w:hint="cs"/>
          <w:rtl/>
        </w:rPr>
        <w:t xml:space="preserve"> קורא </w:t>
      </w:r>
      <w:r w:rsidR="00BC2656" w:rsidRPr="00C95862">
        <w:rPr>
          <w:rFonts w:hint="cs"/>
          <w:rtl/>
        </w:rPr>
        <w:t xml:space="preserve">מס' 1/2020 </w:t>
      </w:r>
      <w:r w:rsidR="004A26C8" w:rsidRPr="00C95862">
        <w:rPr>
          <w:rFonts w:hint="cs"/>
          <w:rtl/>
        </w:rPr>
        <w:t>ל</w:t>
      </w:r>
      <w:r w:rsidR="0023736B" w:rsidRPr="00C95862">
        <w:rPr>
          <w:rFonts w:hint="cs"/>
          <w:rtl/>
        </w:rPr>
        <w:t xml:space="preserve">רשויות המקומיות להכנת </w:t>
      </w:r>
      <w:r w:rsidR="004A26C8" w:rsidRPr="00C95862">
        <w:rPr>
          <w:rFonts w:hint="cs"/>
          <w:rtl/>
        </w:rPr>
        <w:t>תכני</w:t>
      </w:r>
      <w:r w:rsidR="00C02CAF" w:rsidRPr="00C95862">
        <w:rPr>
          <w:rFonts w:hint="cs"/>
          <w:rtl/>
        </w:rPr>
        <w:t>ו</w:t>
      </w:r>
      <w:r w:rsidR="004A26C8" w:rsidRPr="00C95862">
        <w:rPr>
          <w:rFonts w:hint="cs"/>
          <w:rtl/>
        </w:rPr>
        <w:t xml:space="preserve">ת </w:t>
      </w:r>
      <w:r w:rsidR="00583719" w:rsidRPr="00C95862">
        <w:rPr>
          <w:rFonts w:hint="cs"/>
          <w:rtl/>
        </w:rPr>
        <w:t xml:space="preserve">לחיזוק </w:t>
      </w:r>
      <w:r w:rsidR="00C21D84" w:rsidRPr="00C95862">
        <w:rPr>
          <w:rFonts w:hint="cs"/>
          <w:rtl/>
        </w:rPr>
        <w:t>ו</w:t>
      </w:r>
      <w:r w:rsidR="00E6421E" w:rsidRPr="00C95862">
        <w:rPr>
          <w:rFonts w:hint="cs"/>
          <w:rtl/>
        </w:rPr>
        <w:t xml:space="preserve">התחדשות </w:t>
      </w:r>
      <w:r w:rsidR="00583719" w:rsidRPr="00C95862">
        <w:rPr>
          <w:rFonts w:hint="cs"/>
          <w:rtl/>
        </w:rPr>
        <w:t>מבנים</w:t>
      </w:r>
      <w:r w:rsidR="00C21D84" w:rsidRPr="00C95862">
        <w:rPr>
          <w:rFonts w:hint="cs"/>
          <w:rtl/>
        </w:rPr>
        <w:t xml:space="preserve"> (תכני</w:t>
      </w:r>
      <w:r w:rsidR="00C02CAF" w:rsidRPr="00C95862">
        <w:rPr>
          <w:rFonts w:hint="cs"/>
          <w:rtl/>
        </w:rPr>
        <w:t>ו</w:t>
      </w:r>
      <w:r w:rsidR="00C21D84" w:rsidRPr="00C95862">
        <w:rPr>
          <w:rFonts w:hint="cs"/>
          <w:rtl/>
        </w:rPr>
        <w:t>ת המחליפ</w:t>
      </w:r>
      <w:r w:rsidR="008E5850" w:rsidRPr="00C95862">
        <w:rPr>
          <w:rFonts w:hint="cs"/>
          <w:rtl/>
        </w:rPr>
        <w:t>ות</w:t>
      </w:r>
      <w:r w:rsidR="00C21D84" w:rsidRPr="00C95862">
        <w:rPr>
          <w:rFonts w:hint="cs"/>
          <w:rtl/>
        </w:rPr>
        <w:t xml:space="preserve"> את תמ"א 38</w:t>
      </w:r>
      <w:r w:rsidR="00C02CAF" w:rsidRPr="00C95862">
        <w:rPr>
          <w:rFonts w:hint="cs"/>
          <w:rtl/>
        </w:rPr>
        <w:t>)</w:t>
      </w:r>
    </w:p>
    <w:p w14:paraId="3128B678" w14:textId="77777777" w:rsidR="00346A8D" w:rsidRDefault="00346A8D" w:rsidP="00AB22BB">
      <w:pPr>
        <w:pStyle w:val="2"/>
        <w:numPr>
          <w:ilvl w:val="0"/>
          <w:numId w:val="4"/>
        </w:numPr>
        <w:rPr>
          <w:rtl/>
        </w:rPr>
      </w:pPr>
      <w:r>
        <w:rPr>
          <w:rFonts w:hint="cs"/>
          <w:rtl/>
        </w:rPr>
        <w:t>רקע</w:t>
      </w:r>
    </w:p>
    <w:p w14:paraId="01ECF995" w14:textId="77777777" w:rsidR="00131FDE" w:rsidRDefault="000C6712" w:rsidP="00131FDE">
      <w:pPr>
        <w:pStyle w:val="a0"/>
        <w:numPr>
          <w:ilvl w:val="1"/>
          <w:numId w:val="2"/>
        </w:numPr>
        <w:spacing w:after="120" w:line="360" w:lineRule="auto"/>
        <w:ind w:left="793" w:hanging="425"/>
        <w:jc w:val="both"/>
        <w:rPr>
          <w:rFonts w:cs="David"/>
          <w:sz w:val="24"/>
          <w:szCs w:val="24"/>
        </w:rPr>
      </w:pPr>
      <w:r>
        <w:rPr>
          <w:rFonts w:cs="David" w:hint="cs"/>
          <w:sz w:val="24"/>
          <w:szCs w:val="24"/>
          <w:rtl/>
        </w:rPr>
        <w:t>ה</w:t>
      </w:r>
      <w:r w:rsidR="00131FDE" w:rsidRPr="00EA7CEC">
        <w:rPr>
          <w:rFonts w:cs="David" w:hint="cs"/>
          <w:sz w:val="24"/>
          <w:szCs w:val="24"/>
          <w:rtl/>
        </w:rPr>
        <w:t>רשות הממשלתית</w:t>
      </w:r>
      <w:r w:rsidR="00131FDE">
        <w:rPr>
          <w:rFonts w:cs="David" w:hint="cs"/>
          <w:sz w:val="24"/>
          <w:szCs w:val="24"/>
          <w:rtl/>
        </w:rPr>
        <w:t xml:space="preserve"> </w:t>
      </w:r>
      <w:r w:rsidR="00131FDE" w:rsidRPr="00EA7CEC">
        <w:rPr>
          <w:rFonts w:cs="David" w:hint="cs"/>
          <w:sz w:val="24"/>
          <w:szCs w:val="24"/>
          <w:rtl/>
        </w:rPr>
        <w:t>להתחדשות עירונית (להלן: "</w:t>
      </w:r>
      <w:r w:rsidR="00131FDE" w:rsidRPr="00CA47D6">
        <w:rPr>
          <w:rFonts w:cs="David" w:hint="cs"/>
          <w:b/>
          <w:bCs/>
          <w:sz w:val="24"/>
          <w:szCs w:val="24"/>
          <w:rtl/>
        </w:rPr>
        <w:t>הרשות הממשלתית</w:t>
      </w:r>
      <w:r w:rsidR="00131FDE" w:rsidRPr="00EA7CEC">
        <w:rPr>
          <w:rFonts w:cs="David" w:hint="cs"/>
          <w:sz w:val="24"/>
          <w:szCs w:val="24"/>
          <w:rtl/>
        </w:rPr>
        <w:t xml:space="preserve">"), </w:t>
      </w:r>
      <w:r w:rsidR="00131FDE">
        <w:rPr>
          <w:rFonts w:cs="David" w:hint="cs"/>
          <w:sz w:val="24"/>
          <w:szCs w:val="24"/>
          <w:rtl/>
        </w:rPr>
        <w:t xml:space="preserve">הוקמה </w:t>
      </w:r>
      <w:r w:rsidR="00131FDE" w:rsidRPr="00EA7CEC">
        <w:rPr>
          <w:rFonts w:cs="David" w:hint="cs"/>
          <w:sz w:val="24"/>
          <w:szCs w:val="24"/>
          <w:rtl/>
        </w:rPr>
        <w:t xml:space="preserve">בהתאם לחוק הרשות הממשלתית להתחדשות עירונית התשע"ו-2016, </w:t>
      </w:r>
      <w:r w:rsidR="006F7803">
        <w:rPr>
          <w:rFonts w:cs="David" w:hint="cs"/>
          <w:sz w:val="24"/>
          <w:szCs w:val="24"/>
          <w:rtl/>
        </w:rPr>
        <w:t xml:space="preserve">לשם </w:t>
      </w:r>
      <w:r w:rsidR="00131FDE">
        <w:rPr>
          <w:rFonts w:cs="David" w:hint="cs"/>
          <w:sz w:val="24"/>
          <w:szCs w:val="24"/>
          <w:rtl/>
        </w:rPr>
        <w:t xml:space="preserve">קידום ההתחדשות העירונית, </w:t>
      </w:r>
      <w:r w:rsidR="006F7803">
        <w:rPr>
          <w:rFonts w:cs="David" w:hint="cs"/>
          <w:sz w:val="24"/>
          <w:szCs w:val="24"/>
          <w:rtl/>
        </w:rPr>
        <w:t xml:space="preserve">וזאת, בין השאר, על מנת </w:t>
      </w:r>
      <w:r w:rsidR="00131FDE">
        <w:rPr>
          <w:rFonts w:cs="David" w:hint="cs"/>
          <w:sz w:val="24"/>
          <w:szCs w:val="24"/>
          <w:rtl/>
        </w:rPr>
        <w:t xml:space="preserve">להגדיל את היצע הדיור במרקם העירוני, </w:t>
      </w:r>
      <w:r w:rsidR="006F7803">
        <w:rPr>
          <w:rFonts w:cs="David" w:hint="cs"/>
          <w:sz w:val="24"/>
          <w:szCs w:val="24"/>
          <w:rtl/>
        </w:rPr>
        <w:t>ל</w:t>
      </w:r>
      <w:r w:rsidR="00131FDE">
        <w:rPr>
          <w:rFonts w:cs="David" w:hint="cs"/>
          <w:sz w:val="24"/>
          <w:szCs w:val="24"/>
          <w:rtl/>
        </w:rPr>
        <w:t xml:space="preserve">ייעל </w:t>
      </w:r>
      <w:r w:rsidR="006F7803">
        <w:rPr>
          <w:rFonts w:cs="David" w:hint="cs"/>
          <w:sz w:val="24"/>
          <w:szCs w:val="24"/>
          <w:rtl/>
        </w:rPr>
        <w:t xml:space="preserve">את </w:t>
      </w:r>
      <w:r w:rsidR="00131FDE">
        <w:rPr>
          <w:rFonts w:cs="David" w:hint="cs"/>
          <w:sz w:val="24"/>
          <w:szCs w:val="24"/>
          <w:rtl/>
        </w:rPr>
        <w:t xml:space="preserve">השימוש בקרקע, </w:t>
      </w:r>
      <w:r w:rsidR="006F7803">
        <w:rPr>
          <w:rFonts w:cs="David" w:hint="cs"/>
          <w:sz w:val="24"/>
          <w:szCs w:val="24"/>
          <w:rtl/>
        </w:rPr>
        <w:t>ל</w:t>
      </w:r>
      <w:r w:rsidR="00131FDE">
        <w:rPr>
          <w:rFonts w:cs="David" w:hint="cs"/>
          <w:sz w:val="24"/>
          <w:szCs w:val="24"/>
          <w:rtl/>
        </w:rPr>
        <w:t>חזק</w:t>
      </w:r>
      <w:r w:rsidR="006F7803">
        <w:rPr>
          <w:rFonts w:cs="David" w:hint="cs"/>
          <w:sz w:val="24"/>
          <w:szCs w:val="24"/>
          <w:rtl/>
        </w:rPr>
        <w:t xml:space="preserve"> את</w:t>
      </w:r>
      <w:r w:rsidR="00131FDE">
        <w:rPr>
          <w:rFonts w:cs="David" w:hint="cs"/>
          <w:sz w:val="24"/>
          <w:szCs w:val="24"/>
          <w:rtl/>
        </w:rPr>
        <w:t xml:space="preserve"> העירונית ו</w:t>
      </w:r>
      <w:r w:rsidR="006F7803">
        <w:rPr>
          <w:rFonts w:cs="David" w:hint="cs"/>
          <w:sz w:val="24"/>
          <w:szCs w:val="24"/>
          <w:rtl/>
        </w:rPr>
        <w:t>ל</w:t>
      </w:r>
      <w:r w:rsidR="00131FDE">
        <w:rPr>
          <w:rFonts w:cs="David" w:hint="cs"/>
          <w:sz w:val="24"/>
          <w:szCs w:val="24"/>
          <w:rtl/>
        </w:rPr>
        <w:t xml:space="preserve">שפר איכות החיים של התושבים. </w:t>
      </w:r>
    </w:p>
    <w:p w14:paraId="7B2F7063" w14:textId="77777777" w:rsidR="00E2357A" w:rsidRDefault="006F7803" w:rsidP="00864778">
      <w:pPr>
        <w:pStyle w:val="a0"/>
        <w:numPr>
          <w:ilvl w:val="1"/>
          <w:numId w:val="2"/>
        </w:numPr>
        <w:spacing w:after="120" w:line="360" w:lineRule="auto"/>
        <w:ind w:left="793" w:hanging="425"/>
        <w:jc w:val="both"/>
        <w:rPr>
          <w:rFonts w:cs="David"/>
          <w:sz w:val="24"/>
          <w:szCs w:val="24"/>
        </w:rPr>
      </w:pPr>
      <w:r w:rsidRPr="00E2357A">
        <w:rPr>
          <w:rFonts w:cs="David" w:hint="eastAsia"/>
          <w:sz w:val="24"/>
          <w:szCs w:val="24"/>
          <w:rtl/>
        </w:rPr>
        <w:t>במסגרת</w:t>
      </w:r>
      <w:r w:rsidRPr="00E2357A">
        <w:rPr>
          <w:rFonts w:cs="David"/>
          <w:sz w:val="24"/>
          <w:szCs w:val="24"/>
          <w:rtl/>
        </w:rPr>
        <w:t xml:space="preserve"> תפקידה, </w:t>
      </w:r>
      <w:r w:rsidR="00131FDE" w:rsidRPr="00E2357A">
        <w:rPr>
          <w:rFonts w:cs="David" w:hint="eastAsia"/>
          <w:sz w:val="24"/>
          <w:szCs w:val="24"/>
          <w:rtl/>
        </w:rPr>
        <w:t>פועלת</w:t>
      </w:r>
      <w:r w:rsidR="00131FDE" w:rsidRPr="00E2357A">
        <w:rPr>
          <w:rFonts w:cs="David"/>
          <w:sz w:val="24"/>
          <w:szCs w:val="24"/>
          <w:rtl/>
        </w:rPr>
        <w:t xml:space="preserve"> הרשות הממשלתית </w:t>
      </w:r>
      <w:r w:rsidR="00131FDE" w:rsidRPr="00E2357A">
        <w:rPr>
          <w:rFonts w:cs="David" w:hint="eastAsia"/>
          <w:sz w:val="24"/>
          <w:szCs w:val="24"/>
          <w:rtl/>
        </w:rPr>
        <w:t>לאיתור</w:t>
      </w:r>
      <w:r w:rsidR="00131FDE" w:rsidRPr="00E2357A">
        <w:rPr>
          <w:rFonts w:cs="David"/>
          <w:sz w:val="24"/>
          <w:szCs w:val="24"/>
          <w:rtl/>
        </w:rPr>
        <w:t xml:space="preserve"> </w:t>
      </w:r>
      <w:r w:rsidR="00131FDE" w:rsidRPr="00E2357A">
        <w:rPr>
          <w:rFonts w:cs="David" w:hint="eastAsia"/>
          <w:sz w:val="24"/>
          <w:szCs w:val="24"/>
          <w:rtl/>
        </w:rPr>
        <w:t>אזורים</w:t>
      </w:r>
      <w:r w:rsidR="00131FDE" w:rsidRPr="00E2357A">
        <w:rPr>
          <w:rFonts w:cs="David"/>
          <w:sz w:val="24"/>
          <w:szCs w:val="24"/>
          <w:rtl/>
        </w:rPr>
        <w:t xml:space="preserve"> </w:t>
      </w:r>
      <w:r w:rsidR="00131FDE" w:rsidRPr="00E2357A">
        <w:rPr>
          <w:rFonts w:cs="David" w:hint="eastAsia"/>
          <w:sz w:val="24"/>
          <w:szCs w:val="24"/>
          <w:rtl/>
        </w:rPr>
        <w:t>עירוניים</w:t>
      </w:r>
      <w:r w:rsidR="00131FDE" w:rsidRPr="00E2357A">
        <w:rPr>
          <w:rFonts w:cs="David"/>
          <w:sz w:val="24"/>
          <w:szCs w:val="24"/>
          <w:rtl/>
        </w:rPr>
        <w:t xml:space="preserve"> </w:t>
      </w:r>
      <w:r w:rsidR="00131FDE" w:rsidRPr="00E2357A">
        <w:rPr>
          <w:rFonts w:cs="David" w:hint="eastAsia"/>
          <w:sz w:val="24"/>
          <w:szCs w:val="24"/>
          <w:rtl/>
        </w:rPr>
        <w:t>בנויים</w:t>
      </w:r>
      <w:r w:rsidR="00131FDE" w:rsidRPr="00E2357A">
        <w:rPr>
          <w:rFonts w:cs="David"/>
          <w:sz w:val="24"/>
          <w:szCs w:val="24"/>
          <w:rtl/>
        </w:rPr>
        <w:t xml:space="preserve"> </w:t>
      </w:r>
      <w:r w:rsidR="00131FDE" w:rsidRPr="00E2357A">
        <w:rPr>
          <w:rFonts w:cs="David" w:hint="eastAsia"/>
          <w:sz w:val="24"/>
          <w:szCs w:val="24"/>
          <w:rtl/>
        </w:rPr>
        <w:t>לצורך</w:t>
      </w:r>
      <w:r w:rsidR="00131FDE" w:rsidRPr="00E2357A">
        <w:rPr>
          <w:rFonts w:cs="David"/>
          <w:sz w:val="24"/>
          <w:szCs w:val="24"/>
          <w:rtl/>
        </w:rPr>
        <w:t xml:space="preserve"> </w:t>
      </w:r>
      <w:r w:rsidR="00131FDE" w:rsidRPr="00E2357A">
        <w:rPr>
          <w:rFonts w:cs="David" w:hint="eastAsia"/>
          <w:sz w:val="24"/>
          <w:szCs w:val="24"/>
          <w:rtl/>
        </w:rPr>
        <w:t>קידום</w:t>
      </w:r>
      <w:r w:rsidR="00131FDE" w:rsidRPr="00E2357A">
        <w:rPr>
          <w:rFonts w:cs="David"/>
          <w:sz w:val="24"/>
          <w:szCs w:val="24"/>
          <w:rtl/>
        </w:rPr>
        <w:t xml:space="preserve"> </w:t>
      </w:r>
      <w:r w:rsidR="00131FDE" w:rsidRPr="00E2357A">
        <w:rPr>
          <w:rFonts w:cs="David" w:hint="eastAsia"/>
          <w:sz w:val="24"/>
          <w:szCs w:val="24"/>
          <w:rtl/>
        </w:rPr>
        <w:t>תכנון</w:t>
      </w:r>
      <w:r w:rsidR="00131FDE" w:rsidRPr="00E2357A">
        <w:rPr>
          <w:rFonts w:cs="David"/>
          <w:sz w:val="24"/>
          <w:szCs w:val="24"/>
          <w:rtl/>
        </w:rPr>
        <w:t xml:space="preserve"> </w:t>
      </w:r>
      <w:r w:rsidR="00131FDE" w:rsidRPr="00E2357A">
        <w:rPr>
          <w:rFonts w:cs="David" w:hint="eastAsia"/>
          <w:sz w:val="24"/>
          <w:szCs w:val="24"/>
          <w:rtl/>
        </w:rPr>
        <w:t>להתחדשותם</w:t>
      </w:r>
      <w:r w:rsidR="00131FDE" w:rsidRPr="00E2357A">
        <w:rPr>
          <w:rFonts w:cs="David"/>
          <w:sz w:val="24"/>
          <w:szCs w:val="24"/>
          <w:rtl/>
        </w:rPr>
        <w:t xml:space="preserve"> </w:t>
      </w:r>
      <w:r w:rsidR="00131FDE" w:rsidRPr="00E2357A">
        <w:rPr>
          <w:rFonts w:cs="David" w:hint="eastAsia"/>
          <w:sz w:val="24"/>
          <w:szCs w:val="24"/>
          <w:rtl/>
        </w:rPr>
        <w:t>והכנת</w:t>
      </w:r>
      <w:r w:rsidR="00131FDE" w:rsidRPr="00E2357A">
        <w:rPr>
          <w:rFonts w:cs="David"/>
          <w:sz w:val="24"/>
          <w:szCs w:val="24"/>
          <w:rtl/>
        </w:rPr>
        <w:t xml:space="preserve"> </w:t>
      </w:r>
      <w:r w:rsidR="00131FDE" w:rsidRPr="00E2357A">
        <w:rPr>
          <w:rFonts w:cs="David" w:hint="eastAsia"/>
          <w:sz w:val="24"/>
          <w:szCs w:val="24"/>
          <w:rtl/>
        </w:rPr>
        <w:t>תכניות</w:t>
      </w:r>
      <w:r w:rsidR="00131FDE" w:rsidRPr="00E2357A">
        <w:rPr>
          <w:rFonts w:cs="David"/>
          <w:sz w:val="24"/>
          <w:szCs w:val="24"/>
          <w:rtl/>
        </w:rPr>
        <w:t>.</w:t>
      </w:r>
      <w:r w:rsidR="00210344" w:rsidRPr="00E2357A">
        <w:rPr>
          <w:rFonts w:cs="David" w:hint="cs"/>
          <w:sz w:val="24"/>
          <w:szCs w:val="24"/>
          <w:rtl/>
        </w:rPr>
        <w:t xml:space="preserve"> בשנים האחרונות פורסמו קולות קוראים לרשויות המקומיות בישראל למימון תכניות מתאר להתחדשות עירונית ברמת השכונה. כיום מקודמות תכניות כאלו ברחבי הארץ. מהניסיון שנצבר ברשות הממשלתית עולה כי מדובר בכלי חשוב להנעת תהליכי התחדשות עירונית מחד, וליצירת ודאות והסדרה בתהליכים, מצד שני.</w:t>
      </w:r>
    </w:p>
    <w:p w14:paraId="65F78D10" w14:textId="77777777" w:rsidR="00F8256A" w:rsidRPr="00E2357A" w:rsidRDefault="0080264B" w:rsidP="00864778">
      <w:pPr>
        <w:pStyle w:val="a0"/>
        <w:numPr>
          <w:ilvl w:val="1"/>
          <w:numId w:val="2"/>
        </w:numPr>
        <w:spacing w:after="120" w:line="360" w:lineRule="auto"/>
        <w:ind w:left="793" w:hanging="425"/>
        <w:jc w:val="both"/>
        <w:rPr>
          <w:rFonts w:cs="David"/>
          <w:sz w:val="24"/>
          <w:szCs w:val="24"/>
        </w:rPr>
      </w:pPr>
      <w:r w:rsidRPr="00E2357A">
        <w:rPr>
          <w:rFonts w:cs="David" w:hint="eastAsia"/>
          <w:sz w:val="24"/>
          <w:szCs w:val="24"/>
          <w:rtl/>
        </w:rPr>
        <w:t>ככלל</w:t>
      </w:r>
      <w:r w:rsidR="00EE3F6B" w:rsidRPr="00E2357A">
        <w:rPr>
          <w:rFonts w:cs="David"/>
          <w:sz w:val="24"/>
          <w:szCs w:val="24"/>
          <w:rtl/>
        </w:rPr>
        <w:t>,</w:t>
      </w:r>
      <w:r w:rsidR="00EE3F6B" w:rsidRPr="00E2357A">
        <w:rPr>
          <w:rFonts w:cs="David" w:hint="cs"/>
          <w:sz w:val="24"/>
          <w:szCs w:val="24"/>
          <w:rtl/>
        </w:rPr>
        <w:t xml:space="preserve"> </w:t>
      </w:r>
      <w:r w:rsidRPr="00E2357A">
        <w:rPr>
          <w:rFonts w:cs="David"/>
          <w:sz w:val="24"/>
          <w:szCs w:val="24"/>
          <w:rtl/>
        </w:rPr>
        <w:t xml:space="preserve">פועלת הרשות </w:t>
      </w:r>
      <w:r w:rsidR="00A85836" w:rsidRPr="00E2357A">
        <w:rPr>
          <w:rFonts w:cs="David"/>
          <w:sz w:val="24"/>
          <w:szCs w:val="24"/>
          <w:rtl/>
        </w:rPr>
        <w:t>לקידום</w:t>
      </w:r>
      <w:r w:rsidR="000A5FCD" w:rsidRPr="00E2357A">
        <w:rPr>
          <w:rFonts w:cs="David"/>
          <w:sz w:val="24"/>
          <w:szCs w:val="24"/>
          <w:rtl/>
        </w:rPr>
        <w:t xml:space="preserve"> </w:t>
      </w:r>
      <w:r w:rsidR="00A85836" w:rsidRPr="00E2357A">
        <w:rPr>
          <w:rFonts w:cs="David"/>
          <w:sz w:val="24"/>
          <w:szCs w:val="24"/>
          <w:rtl/>
        </w:rPr>
        <w:t>תכניות שכונתיות ותכניות מפורטות לפינוי בינוי</w:t>
      </w:r>
      <w:r w:rsidR="00210344" w:rsidRPr="00E2357A">
        <w:rPr>
          <w:rFonts w:cs="David"/>
          <w:sz w:val="24"/>
          <w:szCs w:val="24"/>
          <w:rtl/>
        </w:rPr>
        <w:t xml:space="preserve">. </w:t>
      </w:r>
      <w:r w:rsidRPr="00E2357A">
        <w:rPr>
          <w:rFonts w:cs="David" w:hint="eastAsia"/>
          <w:sz w:val="24"/>
          <w:szCs w:val="24"/>
          <w:rtl/>
        </w:rPr>
        <w:t>עם</w:t>
      </w:r>
      <w:r w:rsidRPr="00E2357A">
        <w:rPr>
          <w:rFonts w:cs="David"/>
          <w:sz w:val="24"/>
          <w:szCs w:val="24"/>
          <w:rtl/>
        </w:rPr>
        <w:t xml:space="preserve"> זאת</w:t>
      </w:r>
      <w:r w:rsidR="00A85836" w:rsidRPr="00E2357A">
        <w:rPr>
          <w:rFonts w:cs="David"/>
          <w:sz w:val="24"/>
          <w:szCs w:val="24"/>
          <w:rtl/>
        </w:rPr>
        <w:t>, רואה הרשות הממשלתית חשיבות בקידום התחדשות עירונית גם ברמת הבניין הבודד (ב</w:t>
      </w:r>
      <w:r w:rsidRPr="00E2357A">
        <w:rPr>
          <w:rFonts w:cs="David" w:hint="eastAsia"/>
          <w:sz w:val="24"/>
          <w:szCs w:val="24"/>
          <w:rtl/>
        </w:rPr>
        <w:t>דרך</w:t>
      </w:r>
      <w:r w:rsidRPr="00E2357A">
        <w:rPr>
          <w:rFonts w:cs="David"/>
          <w:sz w:val="24"/>
          <w:szCs w:val="24"/>
          <w:rtl/>
        </w:rPr>
        <w:t xml:space="preserve"> של </w:t>
      </w:r>
      <w:r w:rsidR="00A85836" w:rsidRPr="00E2357A">
        <w:rPr>
          <w:rFonts w:cs="David"/>
          <w:sz w:val="24"/>
          <w:szCs w:val="24"/>
          <w:rtl/>
        </w:rPr>
        <w:t>חיזוק ועיבוי או הריסה ובנייה)</w:t>
      </w:r>
      <w:r w:rsidR="00B12065" w:rsidRPr="00E2357A">
        <w:rPr>
          <w:rFonts w:cs="David"/>
          <w:sz w:val="24"/>
          <w:szCs w:val="24"/>
          <w:rtl/>
        </w:rPr>
        <w:t xml:space="preserve">, </w:t>
      </w:r>
      <w:r w:rsidR="00B12065" w:rsidRPr="00E2357A">
        <w:rPr>
          <w:rFonts w:cs="David" w:hint="eastAsia"/>
          <w:sz w:val="24"/>
          <w:szCs w:val="24"/>
          <w:rtl/>
        </w:rPr>
        <w:t>ובאופן</w:t>
      </w:r>
      <w:r w:rsidR="00B12065" w:rsidRPr="00E2357A">
        <w:rPr>
          <w:rFonts w:cs="David"/>
          <w:sz w:val="24"/>
          <w:szCs w:val="24"/>
          <w:rtl/>
        </w:rPr>
        <w:t xml:space="preserve"> </w:t>
      </w:r>
      <w:r w:rsidR="00B12065" w:rsidRPr="00E2357A">
        <w:rPr>
          <w:rFonts w:cs="David" w:hint="eastAsia"/>
          <w:sz w:val="24"/>
          <w:szCs w:val="24"/>
          <w:rtl/>
        </w:rPr>
        <w:t>המאפשר</w:t>
      </w:r>
      <w:r w:rsidR="00B12065" w:rsidRPr="00E2357A">
        <w:rPr>
          <w:rFonts w:cs="David"/>
          <w:sz w:val="24"/>
          <w:szCs w:val="24"/>
          <w:rtl/>
        </w:rPr>
        <w:t xml:space="preserve"> </w:t>
      </w:r>
      <w:r w:rsidR="00B12065" w:rsidRPr="00E2357A">
        <w:rPr>
          <w:rFonts w:cs="David" w:hint="eastAsia"/>
          <w:sz w:val="24"/>
          <w:szCs w:val="24"/>
          <w:rtl/>
        </w:rPr>
        <w:t>הוצאת</w:t>
      </w:r>
      <w:r w:rsidR="00B12065" w:rsidRPr="00E2357A">
        <w:rPr>
          <w:rFonts w:cs="David"/>
          <w:sz w:val="24"/>
          <w:szCs w:val="24"/>
          <w:rtl/>
        </w:rPr>
        <w:t xml:space="preserve"> </w:t>
      </w:r>
      <w:r w:rsidR="00B12065" w:rsidRPr="00E2357A">
        <w:rPr>
          <w:rFonts w:cs="David" w:hint="eastAsia"/>
          <w:sz w:val="24"/>
          <w:szCs w:val="24"/>
          <w:rtl/>
        </w:rPr>
        <w:t>היתרי</w:t>
      </w:r>
      <w:r w:rsidR="00B12065" w:rsidRPr="00E2357A">
        <w:rPr>
          <w:rFonts w:cs="David"/>
          <w:sz w:val="24"/>
          <w:szCs w:val="24"/>
          <w:rtl/>
        </w:rPr>
        <w:t xml:space="preserve"> </w:t>
      </w:r>
      <w:r w:rsidR="00B12065" w:rsidRPr="00E2357A">
        <w:rPr>
          <w:rFonts w:cs="David" w:hint="eastAsia"/>
          <w:sz w:val="24"/>
          <w:szCs w:val="24"/>
          <w:rtl/>
        </w:rPr>
        <w:t>בנייה</w:t>
      </w:r>
      <w:r w:rsidR="00B12065" w:rsidRPr="00E2357A">
        <w:rPr>
          <w:rFonts w:cs="David"/>
          <w:sz w:val="24"/>
          <w:szCs w:val="24"/>
          <w:rtl/>
        </w:rPr>
        <w:t xml:space="preserve"> </w:t>
      </w:r>
      <w:r w:rsidR="00B12065" w:rsidRPr="00E2357A">
        <w:rPr>
          <w:rFonts w:cs="David" w:hint="eastAsia"/>
          <w:sz w:val="24"/>
          <w:szCs w:val="24"/>
          <w:rtl/>
        </w:rPr>
        <w:t>בהליך</w:t>
      </w:r>
      <w:r w:rsidR="00B12065" w:rsidRPr="00E2357A">
        <w:rPr>
          <w:rFonts w:cs="David"/>
          <w:sz w:val="24"/>
          <w:szCs w:val="24"/>
          <w:rtl/>
        </w:rPr>
        <w:t xml:space="preserve"> </w:t>
      </w:r>
      <w:r w:rsidR="00B12065" w:rsidRPr="00E2357A">
        <w:rPr>
          <w:rFonts w:cs="David" w:hint="eastAsia"/>
          <w:sz w:val="24"/>
          <w:szCs w:val="24"/>
          <w:rtl/>
        </w:rPr>
        <w:t>מזורז</w:t>
      </w:r>
      <w:r w:rsidR="00A85836" w:rsidRPr="00E2357A">
        <w:rPr>
          <w:rFonts w:cs="David"/>
          <w:sz w:val="24"/>
          <w:szCs w:val="24"/>
          <w:rtl/>
        </w:rPr>
        <w:t xml:space="preserve">. </w:t>
      </w:r>
      <w:r w:rsidR="00F8256A" w:rsidRPr="00E2357A">
        <w:rPr>
          <w:rFonts w:cs="David" w:hint="eastAsia"/>
          <w:sz w:val="24"/>
          <w:szCs w:val="24"/>
          <w:rtl/>
        </w:rPr>
        <w:t>משכך</w:t>
      </w:r>
      <w:r w:rsidR="00F8256A" w:rsidRPr="00E2357A">
        <w:rPr>
          <w:rFonts w:cs="David"/>
          <w:sz w:val="24"/>
          <w:szCs w:val="24"/>
          <w:rtl/>
        </w:rPr>
        <w:t xml:space="preserve">, </w:t>
      </w:r>
      <w:r w:rsidR="006931B1" w:rsidRPr="00E2357A">
        <w:rPr>
          <w:rFonts w:cs="David" w:hint="eastAsia"/>
          <w:sz w:val="24"/>
          <w:szCs w:val="24"/>
          <w:rtl/>
        </w:rPr>
        <w:t>בחלק</w:t>
      </w:r>
      <w:r w:rsidR="006931B1" w:rsidRPr="00E2357A">
        <w:rPr>
          <w:rFonts w:cs="David"/>
          <w:sz w:val="24"/>
          <w:szCs w:val="24"/>
          <w:rtl/>
        </w:rPr>
        <w:t xml:space="preserve"> </w:t>
      </w:r>
      <w:r w:rsidR="006931B1" w:rsidRPr="00E2357A">
        <w:rPr>
          <w:rFonts w:cs="David" w:hint="eastAsia"/>
          <w:sz w:val="24"/>
          <w:szCs w:val="24"/>
          <w:rtl/>
        </w:rPr>
        <w:t>מהתכניות</w:t>
      </w:r>
      <w:r w:rsidR="006931B1" w:rsidRPr="00E2357A">
        <w:rPr>
          <w:rFonts w:cs="David"/>
          <w:sz w:val="24"/>
          <w:szCs w:val="24"/>
          <w:rtl/>
        </w:rPr>
        <w:t xml:space="preserve"> </w:t>
      </w:r>
      <w:r w:rsidR="006931B1" w:rsidRPr="00E2357A">
        <w:rPr>
          <w:rFonts w:cs="David" w:hint="eastAsia"/>
          <w:sz w:val="24"/>
          <w:szCs w:val="24"/>
          <w:rtl/>
        </w:rPr>
        <w:t>המקודמות</w:t>
      </w:r>
      <w:r w:rsidR="006931B1" w:rsidRPr="00E2357A">
        <w:rPr>
          <w:rFonts w:cs="David"/>
          <w:sz w:val="24"/>
          <w:szCs w:val="24"/>
          <w:rtl/>
        </w:rPr>
        <w:t xml:space="preserve"> </w:t>
      </w:r>
      <w:r w:rsidR="006931B1" w:rsidRPr="00E2357A">
        <w:rPr>
          <w:rFonts w:cs="David" w:hint="eastAsia"/>
          <w:sz w:val="24"/>
          <w:szCs w:val="24"/>
          <w:rtl/>
        </w:rPr>
        <w:t>על</w:t>
      </w:r>
      <w:r w:rsidR="006931B1" w:rsidRPr="00E2357A">
        <w:rPr>
          <w:rFonts w:cs="David"/>
          <w:sz w:val="24"/>
          <w:szCs w:val="24"/>
          <w:rtl/>
        </w:rPr>
        <w:t xml:space="preserve"> </w:t>
      </w:r>
      <w:r w:rsidR="006931B1" w:rsidRPr="00E2357A">
        <w:rPr>
          <w:rFonts w:cs="David" w:hint="eastAsia"/>
          <w:sz w:val="24"/>
          <w:szCs w:val="24"/>
          <w:rtl/>
        </w:rPr>
        <w:t>ידה</w:t>
      </w:r>
      <w:r w:rsidR="006931B1" w:rsidRPr="00E2357A">
        <w:rPr>
          <w:rFonts w:cs="David"/>
          <w:sz w:val="24"/>
          <w:szCs w:val="24"/>
          <w:rtl/>
        </w:rPr>
        <w:t>,</w:t>
      </w:r>
      <w:r w:rsidR="00F8256A" w:rsidRPr="00E2357A">
        <w:rPr>
          <w:rFonts w:cs="David"/>
          <w:sz w:val="24"/>
          <w:szCs w:val="24"/>
          <w:rtl/>
        </w:rPr>
        <w:t xml:space="preserve"> </w:t>
      </w:r>
      <w:r w:rsidR="006931B1" w:rsidRPr="00E2357A">
        <w:rPr>
          <w:rFonts w:cs="David" w:hint="eastAsia"/>
          <w:sz w:val="24"/>
          <w:szCs w:val="24"/>
          <w:rtl/>
        </w:rPr>
        <w:t>מאפשרת</w:t>
      </w:r>
      <w:r w:rsidR="006931B1" w:rsidRPr="00E2357A">
        <w:rPr>
          <w:rFonts w:cs="David"/>
          <w:sz w:val="24"/>
          <w:szCs w:val="24"/>
          <w:rtl/>
        </w:rPr>
        <w:t xml:space="preserve"> </w:t>
      </w:r>
      <w:r w:rsidR="00F8256A" w:rsidRPr="00E2357A">
        <w:rPr>
          <w:rFonts w:cs="David" w:hint="eastAsia"/>
          <w:sz w:val="24"/>
          <w:szCs w:val="24"/>
          <w:rtl/>
        </w:rPr>
        <w:t>הרשות</w:t>
      </w:r>
      <w:r w:rsidR="00F8256A" w:rsidRPr="00E2357A">
        <w:rPr>
          <w:rFonts w:cs="David"/>
          <w:sz w:val="24"/>
          <w:szCs w:val="24"/>
          <w:rtl/>
        </w:rPr>
        <w:t xml:space="preserve"> הממשלתית גם </w:t>
      </w:r>
      <w:r w:rsidRPr="00E2357A">
        <w:rPr>
          <w:rFonts w:cs="David" w:hint="eastAsia"/>
          <w:sz w:val="24"/>
          <w:szCs w:val="24"/>
          <w:rtl/>
        </w:rPr>
        <w:t>התחדשות</w:t>
      </w:r>
      <w:r w:rsidRPr="00E2357A">
        <w:rPr>
          <w:rFonts w:cs="David"/>
          <w:sz w:val="24"/>
          <w:szCs w:val="24"/>
          <w:rtl/>
        </w:rPr>
        <w:t xml:space="preserve"> </w:t>
      </w:r>
      <w:r w:rsidRPr="00E2357A">
        <w:rPr>
          <w:rFonts w:cs="David" w:hint="eastAsia"/>
          <w:sz w:val="24"/>
          <w:szCs w:val="24"/>
          <w:rtl/>
        </w:rPr>
        <w:t>עירונית</w:t>
      </w:r>
      <w:r w:rsidRPr="00E2357A">
        <w:rPr>
          <w:rFonts w:cs="David"/>
          <w:sz w:val="24"/>
          <w:szCs w:val="24"/>
          <w:rtl/>
        </w:rPr>
        <w:t xml:space="preserve"> </w:t>
      </w:r>
      <w:r w:rsidRPr="00E2357A">
        <w:rPr>
          <w:rFonts w:cs="David" w:hint="eastAsia"/>
          <w:sz w:val="24"/>
          <w:szCs w:val="24"/>
          <w:rtl/>
        </w:rPr>
        <w:t>מסוג</w:t>
      </w:r>
      <w:r w:rsidRPr="00E2357A">
        <w:rPr>
          <w:rFonts w:cs="David"/>
          <w:sz w:val="24"/>
          <w:szCs w:val="24"/>
          <w:rtl/>
        </w:rPr>
        <w:t xml:space="preserve"> </w:t>
      </w:r>
      <w:r w:rsidRPr="00E2357A">
        <w:rPr>
          <w:rFonts w:cs="David" w:hint="eastAsia"/>
          <w:sz w:val="24"/>
          <w:szCs w:val="24"/>
          <w:rtl/>
        </w:rPr>
        <w:t>זה</w:t>
      </w:r>
      <w:r w:rsidR="00C2249D">
        <w:rPr>
          <w:rFonts w:cs="David" w:hint="cs"/>
          <w:sz w:val="24"/>
          <w:szCs w:val="24"/>
          <w:rtl/>
        </w:rPr>
        <w:t xml:space="preserve"> בהתאם לכללים הקבועים בהן</w:t>
      </w:r>
      <w:r w:rsidR="00F8256A" w:rsidRPr="00E2357A">
        <w:rPr>
          <w:rFonts w:cs="David"/>
          <w:sz w:val="24"/>
          <w:szCs w:val="24"/>
          <w:rtl/>
        </w:rPr>
        <w:t xml:space="preserve">. </w:t>
      </w:r>
    </w:p>
    <w:p w14:paraId="64EB7C65" w14:textId="4707E4A1" w:rsidR="00A85836" w:rsidRPr="00EE3F6B" w:rsidRDefault="00F8256A" w:rsidP="00864778">
      <w:pPr>
        <w:pStyle w:val="a0"/>
        <w:numPr>
          <w:ilvl w:val="1"/>
          <w:numId w:val="2"/>
        </w:numPr>
        <w:spacing w:after="120" w:line="360" w:lineRule="auto"/>
        <w:ind w:left="793" w:hanging="425"/>
        <w:jc w:val="both"/>
        <w:rPr>
          <w:rFonts w:cs="David"/>
          <w:sz w:val="24"/>
          <w:szCs w:val="24"/>
        </w:rPr>
      </w:pPr>
      <w:r>
        <w:rPr>
          <w:rFonts w:cs="David" w:hint="cs"/>
          <w:sz w:val="24"/>
          <w:szCs w:val="24"/>
          <w:rtl/>
        </w:rPr>
        <w:t>כידוע, התחדשות עירונית ברמת הבניין הבודד</w:t>
      </w:r>
      <w:r w:rsidR="0080264B" w:rsidRPr="006F7803">
        <w:rPr>
          <w:rFonts w:cs="David"/>
          <w:sz w:val="24"/>
          <w:szCs w:val="24"/>
          <w:rtl/>
        </w:rPr>
        <w:t xml:space="preserve"> </w:t>
      </w:r>
      <w:r w:rsidR="00A85836" w:rsidRPr="006F7803">
        <w:rPr>
          <w:rFonts w:cs="David"/>
          <w:sz w:val="24"/>
          <w:szCs w:val="24"/>
          <w:rtl/>
        </w:rPr>
        <w:t>התאפשר</w:t>
      </w:r>
      <w:r w:rsidR="0080264B" w:rsidRPr="006F7803">
        <w:rPr>
          <w:rFonts w:cs="David" w:hint="eastAsia"/>
          <w:sz w:val="24"/>
          <w:szCs w:val="24"/>
          <w:rtl/>
        </w:rPr>
        <w:t>ה</w:t>
      </w:r>
      <w:r w:rsidR="00A85836" w:rsidRPr="006F7803">
        <w:rPr>
          <w:rFonts w:cs="David"/>
          <w:sz w:val="24"/>
          <w:szCs w:val="24"/>
          <w:rtl/>
        </w:rPr>
        <w:t xml:space="preserve"> עד כה בדרך של הוצאת היתר בני</w:t>
      </w:r>
      <w:r w:rsidR="00DE68D4">
        <w:rPr>
          <w:rFonts w:cs="David" w:hint="cs"/>
          <w:sz w:val="24"/>
          <w:szCs w:val="24"/>
          <w:rtl/>
        </w:rPr>
        <w:t>י</w:t>
      </w:r>
      <w:r w:rsidR="00A85836" w:rsidRPr="006F7803">
        <w:rPr>
          <w:rFonts w:cs="David"/>
          <w:sz w:val="24"/>
          <w:szCs w:val="24"/>
          <w:rtl/>
        </w:rPr>
        <w:t>ה לפי תמ"א 38</w:t>
      </w:r>
      <w:r w:rsidR="000A5FCD">
        <w:rPr>
          <w:rFonts w:cs="David" w:hint="cs"/>
          <w:sz w:val="24"/>
          <w:szCs w:val="24"/>
          <w:rtl/>
        </w:rPr>
        <w:t>. בחלק מהרשויות המקומיות התאפשרה הוצאת היתר בדרך זו</w:t>
      </w:r>
      <w:r w:rsidR="00A85836" w:rsidRPr="006F7803">
        <w:rPr>
          <w:rFonts w:cs="David"/>
          <w:sz w:val="24"/>
          <w:szCs w:val="24"/>
          <w:rtl/>
        </w:rPr>
        <w:t xml:space="preserve"> לפי תכנית שהוכנה </w:t>
      </w:r>
      <w:r w:rsidR="009A257E" w:rsidRPr="006F7803">
        <w:rPr>
          <w:rFonts w:cs="David" w:hint="eastAsia"/>
          <w:sz w:val="24"/>
          <w:szCs w:val="24"/>
          <w:rtl/>
        </w:rPr>
        <w:t>ל</w:t>
      </w:r>
      <w:r w:rsidR="00EE3F6B">
        <w:rPr>
          <w:rFonts w:cs="David" w:hint="cs"/>
          <w:sz w:val="24"/>
          <w:szCs w:val="24"/>
          <w:rtl/>
        </w:rPr>
        <w:t>פ</w:t>
      </w:r>
      <w:r w:rsidR="009A257E" w:rsidRPr="006F7803">
        <w:rPr>
          <w:rFonts w:cs="David" w:hint="eastAsia"/>
          <w:sz w:val="24"/>
          <w:szCs w:val="24"/>
          <w:rtl/>
        </w:rPr>
        <w:t>י</w:t>
      </w:r>
      <w:r w:rsidR="00A85836" w:rsidRPr="006F7803">
        <w:rPr>
          <w:rFonts w:cs="David"/>
          <w:sz w:val="24"/>
          <w:szCs w:val="24"/>
          <w:rtl/>
        </w:rPr>
        <w:t xml:space="preserve"> סעיף  23 </w:t>
      </w:r>
      <w:proofErr w:type="spellStart"/>
      <w:r w:rsidR="00A85836" w:rsidRPr="006F7803">
        <w:rPr>
          <w:rFonts w:cs="David" w:hint="eastAsia"/>
          <w:sz w:val="24"/>
          <w:szCs w:val="24"/>
          <w:rtl/>
        </w:rPr>
        <w:t>לתמ</w:t>
      </w:r>
      <w:r w:rsidR="00A85836" w:rsidRPr="006F7803">
        <w:rPr>
          <w:rFonts w:cs="David"/>
          <w:sz w:val="24"/>
          <w:szCs w:val="24"/>
          <w:rtl/>
        </w:rPr>
        <w:t>"א</w:t>
      </w:r>
      <w:proofErr w:type="spellEnd"/>
      <w:r w:rsidR="000A5FCD">
        <w:rPr>
          <w:rFonts w:cs="David" w:hint="cs"/>
          <w:sz w:val="24"/>
          <w:szCs w:val="24"/>
          <w:rtl/>
        </w:rPr>
        <w:t>, באופן שאפשר התאמה טובה יותר של ההתחדשות העירונית לצרכי התכנון של היישוב או של חלקים ממנו.</w:t>
      </w:r>
      <w:r w:rsidR="00951A84">
        <w:rPr>
          <w:rFonts w:cs="David" w:hint="cs"/>
          <w:sz w:val="24"/>
          <w:szCs w:val="24"/>
          <w:rtl/>
        </w:rPr>
        <w:t xml:space="preserve"> </w:t>
      </w:r>
    </w:p>
    <w:p w14:paraId="391029E0" w14:textId="14DADA9E" w:rsidR="00482471" w:rsidRDefault="006931B1" w:rsidP="00864778">
      <w:pPr>
        <w:pStyle w:val="a0"/>
        <w:numPr>
          <w:ilvl w:val="1"/>
          <w:numId w:val="2"/>
        </w:numPr>
        <w:spacing w:after="120" w:line="360" w:lineRule="auto"/>
        <w:ind w:left="793" w:hanging="425"/>
        <w:jc w:val="both"/>
        <w:rPr>
          <w:rFonts w:cs="David"/>
          <w:sz w:val="24"/>
          <w:szCs w:val="24"/>
        </w:rPr>
      </w:pPr>
      <w:r>
        <w:rPr>
          <w:rFonts w:cs="David" w:hint="cs"/>
          <w:sz w:val="24"/>
          <w:szCs w:val="24"/>
          <w:rtl/>
        </w:rPr>
        <w:t xml:space="preserve">במהלך השנה האחרונה, דנה </w:t>
      </w:r>
      <w:r w:rsidR="000A5FCD">
        <w:rPr>
          <w:rFonts w:cs="David" w:hint="cs"/>
          <w:sz w:val="24"/>
          <w:szCs w:val="24"/>
          <w:rtl/>
        </w:rPr>
        <w:t>ה</w:t>
      </w:r>
      <w:r w:rsidR="00D62A7B" w:rsidRPr="009334D1">
        <w:rPr>
          <w:rFonts w:cs="David" w:hint="cs"/>
          <w:sz w:val="24"/>
          <w:szCs w:val="24"/>
          <w:rtl/>
        </w:rPr>
        <w:t xml:space="preserve">מועצה הארצית </w:t>
      </w:r>
      <w:r w:rsidR="00C2249D">
        <w:rPr>
          <w:rFonts w:cs="David" w:hint="cs"/>
          <w:sz w:val="24"/>
          <w:szCs w:val="24"/>
          <w:rtl/>
        </w:rPr>
        <w:t xml:space="preserve">לתכנון והבנייה </w:t>
      </w:r>
      <w:proofErr w:type="spellStart"/>
      <w:r>
        <w:rPr>
          <w:rFonts w:cs="David" w:hint="cs"/>
          <w:sz w:val="24"/>
          <w:szCs w:val="24"/>
          <w:rtl/>
        </w:rPr>
        <w:t>בתמ"א</w:t>
      </w:r>
      <w:proofErr w:type="spellEnd"/>
      <w:r>
        <w:rPr>
          <w:rFonts w:cs="David" w:hint="cs"/>
          <w:sz w:val="24"/>
          <w:szCs w:val="24"/>
          <w:rtl/>
        </w:rPr>
        <w:t xml:space="preserve"> 38 ו</w:t>
      </w:r>
      <w:r w:rsidR="000A5FCD">
        <w:rPr>
          <w:rFonts w:cs="David" w:hint="cs"/>
          <w:sz w:val="24"/>
          <w:szCs w:val="24"/>
          <w:rtl/>
        </w:rPr>
        <w:t>החליטה שלא ל</w:t>
      </w:r>
      <w:r w:rsidR="005472BC">
        <w:rPr>
          <w:rFonts w:cs="David" w:hint="cs"/>
          <w:sz w:val="24"/>
          <w:szCs w:val="24"/>
          <w:rtl/>
        </w:rPr>
        <w:t>שוב ול</w:t>
      </w:r>
      <w:r w:rsidR="000A5FCD">
        <w:rPr>
          <w:rFonts w:cs="David" w:hint="cs"/>
          <w:sz w:val="24"/>
          <w:szCs w:val="24"/>
          <w:rtl/>
        </w:rPr>
        <w:t xml:space="preserve">האריך את תוקפה של תכנית זו </w:t>
      </w:r>
      <w:r w:rsidR="005472BC">
        <w:rPr>
          <w:rFonts w:cs="David" w:hint="cs"/>
          <w:sz w:val="24"/>
          <w:szCs w:val="24"/>
          <w:rtl/>
        </w:rPr>
        <w:t>לאחר</w:t>
      </w:r>
      <w:r w:rsidR="000A5FCD">
        <w:rPr>
          <w:rFonts w:cs="David" w:hint="cs"/>
          <w:sz w:val="24"/>
          <w:szCs w:val="24"/>
          <w:rtl/>
        </w:rPr>
        <w:t xml:space="preserve"> אוקטובר 2022. </w:t>
      </w:r>
      <w:r w:rsidR="001172D6">
        <w:rPr>
          <w:rFonts w:cs="David" w:hint="cs"/>
          <w:sz w:val="24"/>
          <w:szCs w:val="24"/>
          <w:rtl/>
        </w:rPr>
        <w:t xml:space="preserve">הדיון </w:t>
      </w:r>
      <w:r w:rsidR="00D62A7B" w:rsidRPr="009334D1">
        <w:rPr>
          <w:rFonts w:cs="David" w:hint="cs"/>
          <w:sz w:val="24"/>
          <w:szCs w:val="24"/>
          <w:rtl/>
        </w:rPr>
        <w:t>ו</w:t>
      </w:r>
      <w:r w:rsidR="006F4C11" w:rsidRPr="009334D1">
        <w:rPr>
          <w:rFonts w:cs="David" w:hint="cs"/>
          <w:sz w:val="24"/>
          <w:szCs w:val="24"/>
          <w:rtl/>
        </w:rPr>
        <w:t>ה</w:t>
      </w:r>
      <w:r w:rsidR="00EB6692">
        <w:rPr>
          <w:rFonts w:cs="David" w:hint="cs"/>
          <w:sz w:val="24"/>
          <w:szCs w:val="24"/>
          <w:rtl/>
        </w:rPr>
        <w:t xml:space="preserve">החלטה בנושא </w:t>
      </w:r>
      <w:r w:rsidR="00D62A7B" w:rsidRPr="009334D1">
        <w:rPr>
          <w:rFonts w:cs="David" w:hint="cs"/>
          <w:sz w:val="24"/>
          <w:szCs w:val="24"/>
          <w:rtl/>
        </w:rPr>
        <w:t xml:space="preserve">מבהירים כי התחדשות עירונית ברמת הבניין הבודד היא </w:t>
      </w:r>
      <w:r w:rsidR="003A7DFE">
        <w:rPr>
          <w:rFonts w:cs="David" w:hint="cs"/>
          <w:sz w:val="24"/>
          <w:szCs w:val="24"/>
          <w:rtl/>
        </w:rPr>
        <w:t>נחוצה וחשובה</w:t>
      </w:r>
      <w:r w:rsidR="00D62A7B" w:rsidRPr="009334D1">
        <w:rPr>
          <w:rFonts w:cs="David" w:hint="cs"/>
          <w:sz w:val="24"/>
          <w:szCs w:val="24"/>
          <w:rtl/>
        </w:rPr>
        <w:t>, אך יש ל</w:t>
      </w:r>
      <w:r>
        <w:rPr>
          <w:rFonts w:cs="David" w:hint="cs"/>
          <w:sz w:val="24"/>
          <w:szCs w:val="24"/>
          <w:rtl/>
        </w:rPr>
        <w:t xml:space="preserve">הסדיר ולגדר את יישומה. ככלל, </w:t>
      </w:r>
      <w:r w:rsidR="00C2249D">
        <w:rPr>
          <w:rFonts w:cs="David" w:hint="cs"/>
          <w:sz w:val="24"/>
          <w:szCs w:val="24"/>
          <w:rtl/>
        </w:rPr>
        <w:t xml:space="preserve">עמדת </w:t>
      </w:r>
      <w:r w:rsidR="001C45FE">
        <w:rPr>
          <w:rFonts w:cs="David" w:hint="cs"/>
          <w:sz w:val="24"/>
          <w:szCs w:val="24"/>
          <w:rtl/>
        </w:rPr>
        <w:t xml:space="preserve">הרשות הממשלתית להתחדשות עירונית </w:t>
      </w:r>
      <w:r w:rsidR="00C2249D">
        <w:rPr>
          <w:rFonts w:cs="David" w:hint="cs"/>
          <w:sz w:val="24"/>
          <w:szCs w:val="24"/>
          <w:rtl/>
        </w:rPr>
        <w:t xml:space="preserve">היא כי </w:t>
      </w:r>
      <w:r>
        <w:rPr>
          <w:rFonts w:cs="David" w:hint="cs"/>
          <w:sz w:val="24"/>
          <w:szCs w:val="24"/>
          <w:rtl/>
        </w:rPr>
        <w:t>יש ל</w:t>
      </w:r>
      <w:r w:rsidR="00D62A7B" w:rsidRPr="009334D1">
        <w:rPr>
          <w:rFonts w:cs="David" w:hint="cs"/>
          <w:sz w:val="24"/>
          <w:szCs w:val="24"/>
          <w:rtl/>
        </w:rPr>
        <w:t>קבוע באילו אזורים ובאילו תנאים רצוי וראוי ל</w:t>
      </w:r>
      <w:r>
        <w:rPr>
          <w:rFonts w:cs="David" w:hint="cs"/>
          <w:sz w:val="24"/>
          <w:szCs w:val="24"/>
          <w:rtl/>
        </w:rPr>
        <w:t>אפשר התחדשות עירונית ברמת הבניין הבודד ו</w:t>
      </w:r>
      <w:r w:rsidR="00C2249D">
        <w:rPr>
          <w:rFonts w:cs="David" w:hint="cs"/>
          <w:sz w:val="24"/>
          <w:szCs w:val="24"/>
          <w:rtl/>
        </w:rPr>
        <w:t xml:space="preserve">כי </w:t>
      </w:r>
      <w:r w:rsidR="00D62A7B" w:rsidRPr="009334D1">
        <w:rPr>
          <w:rFonts w:cs="David" w:hint="cs"/>
          <w:sz w:val="24"/>
          <w:szCs w:val="24"/>
          <w:rtl/>
        </w:rPr>
        <w:t xml:space="preserve">יש לקבוע הוראות המתאימות את התכנון למקום </w:t>
      </w:r>
      <w:r w:rsidR="009A6458">
        <w:rPr>
          <w:rFonts w:cs="David" w:hint="cs"/>
          <w:sz w:val="24"/>
          <w:szCs w:val="24"/>
          <w:rtl/>
        </w:rPr>
        <w:t xml:space="preserve">בהיבטים כלכליים, חברתיים, </w:t>
      </w:r>
      <w:r w:rsidR="003A7DFE">
        <w:rPr>
          <w:rFonts w:cs="David" w:hint="cs"/>
          <w:sz w:val="24"/>
          <w:szCs w:val="24"/>
          <w:rtl/>
        </w:rPr>
        <w:t xml:space="preserve">תכנוניים, </w:t>
      </w:r>
      <w:r w:rsidR="009A6458">
        <w:rPr>
          <w:rFonts w:cs="David" w:hint="cs"/>
          <w:sz w:val="24"/>
          <w:szCs w:val="24"/>
          <w:rtl/>
        </w:rPr>
        <w:t>אדריכליים ותש</w:t>
      </w:r>
      <w:r w:rsidR="00EB6692">
        <w:rPr>
          <w:rFonts w:cs="David" w:hint="cs"/>
          <w:sz w:val="24"/>
          <w:szCs w:val="24"/>
          <w:rtl/>
        </w:rPr>
        <w:t>תי</w:t>
      </w:r>
      <w:r w:rsidR="009A6458">
        <w:rPr>
          <w:rFonts w:cs="David" w:hint="cs"/>
          <w:sz w:val="24"/>
          <w:szCs w:val="24"/>
          <w:rtl/>
        </w:rPr>
        <w:t>תיים</w:t>
      </w:r>
      <w:r w:rsidR="00D62A7B" w:rsidRPr="009334D1">
        <w:rPr>
          <w:rFonts w:cs="David" w:hint="cs"/>
          <w:sz w:val="24"/>
          <w:szCs w:val="24"/>
          <w:rtl/>
        </w:rPr>
        <w:t xml:space="preserve">. </w:t>
      </w:r>
      <w:r w:rsidR="00281145">
        <w:rPr>
          <w:rFonts w:cs="David" w:hint="cs"/>
          <w:sz w:val="24"/>
          <w:szCs w:val="24"/>
          <w:rtl/>
        </w:rPr>
        <w:t xml:space="preserve">גם </w:t>
      </w:r>
      <w:r w:rsidR="00D62A7B" w:rsidRPr="009334D1">
        <w:rPr>
          <w:rFonts w:cs="David" w:hint="cs"/>
          <w:sz w:val="24"/>
          <w:szCs w:val="24"/>
          <w:rtl/>
        </w:rPr>
        <w:t>החלטת המועצה קוראת להכנת ת</w:t>
      </w:r>
      <w:r w:rsidR="00D62A7B" w:rsidRPr="009334D1">
        <w:rPr>
          <w:rFonts w:cs="David" w:hint="eastAsia"/>
          <w:sz w:val="24"/>
          <w:szCs w:val="24"/>
          <w:rtl/>
        </w:rPr>
        <w:t>כניות</w:t>
      </w:r>
      <w:r w:rsidR="00D62A7B" w:rsidRPr="009334D1">
        <w:rPr>
          <w:rFonts w:cs="David"/>
          <w:sz w:val="24"/>
          <w:szCs w:val="24"/>
          <w:rtl/>
        </w:rPr>
        <w:t xml:space="preserve"> עירוניות שיספקו </w:t>
      </w:r>
      <w:r w:rsidR="00583719" w:rsidRPr="009334D1">
        <w:rPr>
          <w:rFonts w:cs="David" w:hint="eastAsia"/>
          <w:sz w:val="24"/>
          <w:szCs w:val="24"/>
          <w:rtl/>
        </w:rPr>
        <w:t>תשתית</w:t>
      </w:r>
      <w:r w:rsidR="00583719" w:rsidRPr="009334D1">
        <w:rPr>
          <w:rFonts w:cs="David"/>
          <w:sz w:val="24"/>
          <w:szCs w:val="24"/>
          <w:rtl/>
        </w:rPr>
        <w:t xml:space="preserve"> לקידום</w:t>
      </w:r>
      <w:r w:rsidR="00583719" w:rsidRPr="009334D1">
        <w:rPr>
          <w:sz w:val="24"/>
          <w:szCs w:val="24"/>
          <w:rtl/>
        </w:rPr>
        <w:t xml:space="preserve"> </w:t>
      </w:r>
      <w:r w:rsidR="00C02CAF" w:rsidRPr="009334D1">
        <w:rPr>
          <w:rFonts w:cs="David" w:hint="eastAsia"/>
          <w:sz w:val="24"/>
          <w:szCs w:val="24"/>
          <w:rtl/>
        </w:rPr>
        <w:t>היתרים</w:t>
      </w:r>
      <w:r w:rsidR="00583719" w:rsidRPr="009334D1">
        <w:rPr>
          <w:rFonts w:cs="David"/>
          <w:sz w:val="24"/>
          <w:szCs w:val="24"/>
          <w:rtl/>
        </w:rPr>
        <w:t xml:space="preserve"> לחיזוק ועיבוי</w:t>
      </w:r>
      <w:r w:rsidR="00C02CAF" w:rsidRPr="009334D1">
        <w:rPr>
          <w:rFonts w:cs="David"/>
          <w:sz w:val="24"/>
          <w:szCs w:val="24"/>
          <w:rtl/>
        </w:rPr>
        <w:t>/הריסה ובני</w:t>
      </w:r>
      <w:r w:rsidR="00DE68D4">
        <w:rPr>
          <w:rFonts w:cs="David" w:hint="cs"/>
          <w:sz w:val="24"/>
          <w:szCs w:val="24"/>
          <w:rtl/>
        </w:rPr>
        <w:t>י</w:t>
      </w:r>
      <w:r w:rsidR="00C02CAF" w:rsidRPr="009334D1">
        <w:rPr>
          <w:rFonts w:cs="David"/>
          <w:sz w:val="24"/>
          <w:szCs w:val="24"/>
          <w:rtl/>
        </w:rPr>
        <w:t xml:space="preserve">ה </w:t>
      </w:r>
      <w:r w:rsidR="00AC2738" w:rsidRPr="009334D1">
        <w:rPr>
          <w:rFonts w:cs="David" w:hint="eastAsia"/>
          <w:sz w:val="24"/>
          <w:szCs w:val="24"/>
          <w:rtl/>
        </w:rPr>
        <w:t>ברמת</w:t>
      </w:r>
      <w:r w:rsidR="00AC2738" w:rsidRPr="009334D1">
        <w:rPr>
          <w:rFonts w:cs="David"/>
          <w:sz w:val="24"/>
          <w:szCs w:val="24"/>
          <w:rtl/>
        </w:rPr>
        <w:t xml:space="preserve"> </w:t>
      </w:r>
      <w:r w:rsidR="00AC2738" w:rsidRPr="009334D1">
        <w:rPr>
          <w:rFonts w:cs="David" w:hint="eastAsia"/>
          <w:sz w:val="24"/>
          <w:szCs w:val="24"/>
          <w:rtl/>
        </w:rPr>
        <w:t>הבניין</w:t>
      </w:r>
      <w:r w:rsidR="00AC2738" w:rsidRPr="009334D1">
        <w:rPr>
          <w:rFonts w:cs="David"/>
          <w:sz w:val="24"/>
          <w:szCs w:val="24"/>
          <w:rtl/>
        </w:rPr>
        <w:t xml:space="preserve"> </w:t>
      </w:r>
      <w:r w:rsidR="00AC2738" w:rsidRPr="009334D1">
        <w:rPr>
          <w:rFonts w:cs="David" w:hint="eastAsia"/>
          <w:sz w:val="24"/>
          <w:szCs w:val="24"/>
          <w:rtl/>
        </w:rPr>
        <w:t>הבודד</w:t>
      </w:r>
      <w:r w:rsidR="00482471">
        <w:rPr>
          <w:rFonts w:cs="David" w:hint="cs"/>
          <w:sz w:val="24"/>
          <w:szCs w:val="24"/>
          <w:rtl/>
        </w:rPr>
        <w:t xml:space="preserve"> - </w:t>
      </w:r>
      <w:r w:rsidR="00C2249D">
        <w:rPr>
          <w:rFonts w:cs="David" w:hint="cs"/>
          <w:sz w:val="24"/>
          <w:szCs w:val="24"/>
          <w:rtl/>
        </w:rPr>
        <w:t>באופן מותאם</w:t>
      </w:r>
      <w:r w:rsidR="00C2249D" w:rsidRPr="009334D1">
        <w:rPr>
          <w:rFonts w:cs="David"/>
          <w:sz w:val="24"/>
          <w:szCs w:val="24"/>
          <w:rtl/>
        </w:rPr>
        <w:t xml:space="preserve"> </w:t>
      </w:r>
      <w:r w:rsidR="00D62A7B" w:rsidRPr="009334D1">
        <w:rPr>
          <w:rFonts w:cs="David" w:hint="eastAsia"/>
          <w:sz w:val="24"/>
          <w:szCs w:val="24"/>
          <w:rtl/>
        </w:rPr>
        <w:t>לצרכי</w:t>
      </w:r>
      <w:r w:rsidR="005472BC">
        <w:rPr>
          <w:rFonts w:cs="David" w:hint="cs"/>
          <w:sz w:val="24"/>
          <w:szCs w:val="24"/>
          <w:rtl/>
        </w:rPr>
        <w:t>ו</w:t>
      </w:r>
      <w:r w:rsidR="00D62A7B" w:rsidRPr="009334D1">
        <w:rPr>
          <w:rFonts w:cs="David"/>
          <w:sz w:val="24"/>
          <w:szCs w:val="24"/>
          <w:rtl/>
        </w:rPr>
        <w:t xml:space="preserve"> של כל </w:t>
      </w:r>
      <w:r w:rsidR="00284CF3" w:rsidRPr="009334D1">
        <w:rPr>
          <w:rFonts w:cs="David" w:hint="eastAsia"/>
          <w:sz w:val="24"/>
          <w:szCs w:val="24"/>
          <w:rtl/>
        </w:rPr>
        <w:t>יישוב</w:t>
      </w:r>
      <w:r w:rsidR="00E6421E" w:rsidRPr="009334D1">
        <w:rPr>
          <w:rFonts w:cs="David"/>
          <w:sz w:val="24"/>
          <w:szCs w:val="24"/>
          <w:rtl/>
        </w:rPr>
        <w:t>.</w:t>
      </w:r>
    </w:p>
    <w:p w14:paraId="3C234187" w14:textId="77777777" w:rsidR="007A66A0" w:rsidRDefault="007A66A0" w:rsidP="00CD6279">
      <w:pPr>
        <w:pStyle w:val="a0"/>
        <w:numPr>
          <w:ilvl w:val="1"/>
          <w:numId w:val="2"/>
        </w:numPr>
        <w:spacing w:after="120" w:line="360" w:lineRule="auto"/>
        <w:ind w:left="793" w:hanging="425"/>
        <w:jc w:val="both"/>
        <w:rPr>
          <w:rFonts w:cs="David"/>
          <w:sz w:val="24"/>
          <w:szCs w:val="24"/>
        </w:rPr>
      </w:pPr>
      <w:r>
        <w:rPr>
          <w:rFonts w:cs="David" w:hint="cs"/>
          <w:sz w:val="24"/>
          <w:szCs w:val="24"/>
          <w:rtl/>
        </w:rPr>
        <w:lastRenderedPageBreak/>
        <w:t xml:space="preserve">בהתאם להצעה ראשונית של </w:t>
      </w:r>
      <w:proofErr w:type="spellStart"/>
      <w:r>
        <w:rPr>
          <w:rFonts w:cs="David" w:hint="cs"/>
          <w:sz w:val="24"/>
          <w:szCs w:val="24"/>
          <w:rtl/>
        </w:rPr>
        <w:t>מינהל</w:t>
      </w:r>
      <w:proofErr w:type="spellEnd"/>
      <w:r>
        <w:rPr>
          <w:rFonts w:cs="David" w:hint="cs"/>
          <w:sz w:val="24"/>
          <w:szCs w:val="24"/>
          <w:rtl/>
        </w:rPr>
        <w:t xml:space="preserve"> התכנון, התחדשות עירונית ברמת הבניין הבודד תעשה לפי תהליך המשלב תכנון ורישוי, תוך מתן זכויות נפחיות מוגבלות ואפשרות לשילוב צרכי ציבור. יישומה של הצעה זו, מחייב קידום תכ</w:t>
      </w:r>
      <w:r w:rsidR="00210344">
        <w:rPr>
          <w:rFonts w:cs="David" w:hint="cs"/>
          <w:sz w:val="24"/>
          <w:szCs w:val="24"/>
          <w:rtl/>
        </w:rPr>
        <w:t xml:space="preserve">נית בגין כל בניין המבקש להתחדש. </w:t>
      </w:r>
    </w:p>
    <w:p w14:paraId="2F95B900" w14:textId="5A8B7BC1" w:rsidR="001172D6" w:rsidRPr="00EE3F6B" w:rsidRDefault="005472BC" w:rsidP="00060B3F">
      <w:pPr>
        <w:pStyle w:val="a0"/>
        <w:numPr>
          <w:ilvl w:val="1"/>
          <w:numId w:val="2"/>
        </w:numPr>
        <w:spacing w:after="120" w:line="360" w:lineRule="auto"/>
        <w:ind w:left="793" w:hanging="425"/>
        <w:jc w:val="both"/>
        <w:rPr>
          <w:rFonts w:cs="David"/>
          <w:sz w:val="24"/>
          <w:szCs w:val="24"/>
        </w:rPr>
      </w:pPr>
      <w:r>
        <w:rPr>
          <w:rFonts w:cs="David" w:hint="cs"/>
          <w:sz w:val="24"/>
          <w:szCs w:val="24"/>
          <w:rtl/>
        </w:rPr>
        <w:t xml:space="preserve">על מנת לייעל את התהליך ולאפשר התחדשות עירונית ברמת הבניין במקומות המתאימים לכך, סבורה </w:t>
      </w:r>
      <w:r w:rsidR="001172D6">
        <w:rPr>
          <w:rFonts w:cs="David" w:hint="cs"/>
          <w:sz w:val="24"/>
          <w:szCs w:val="24"/>
          <w:rtl/>
        </w:rPr>
        <w:t xml:space="preserve">הרשות הממשלתית כי </w:t>
      </w:r>
      <w:r w:rsidR="005631AD">
        <w:rPr>
          <w:rFonts w:cs="David" w:hint="cs"/>
          <w:sz w:val="24"/>
          <w:szCs w:val="24"/>
          <w:rtl/>
        </w:rPr>
        <w:t>יש מקום לקידום תכניות עירוניות המסדירות זאת</w:t>
      </w:r>
      <w:r w:rsidR="00210344">
        <w:rPr>
          <w:rFonts w:cs="David" w:hint="cs"/>
          <w:sz w:val="24"/>
          <w:szCs w:val="24"/>
          <w:rtl/>
        </w:rPr>
        <w:t xml:space="preserve"> ומאפשרות הוצאת היתרים מכוחן</w:t>
      </w:r>
      <w:r w:rsidR="005631AD">
        <w:rPr>
          <w:rFonts w:cs="David" w:hint="cs"/>
          <w:sz w:val="24"/>
          <w:szCs w:val="24"/>
          <w:rtl/>
        </w:rPr>
        <w:t xml:space="preserve">. </w:t>
      </w:r>
      <w:r w:rsidR="00281145">
        <w:rPr>
          <w:rFonts w:cs="David" w:hint="cs"/>
          <w:sz w:val="24"/>
          <w:szCs w:val="24"/>
          <w:rtl/>
        </w:rPr>
        <w:t>תכניות כאלו יבטיחו את ההתאמה הנדרשת לצרכי היישוב מחד וייתרו את הצורך בקידום תכניות נקודתיות בגין כל בניין מאידך.</w:t>
      </w:r>
      <w:r w:rsidR="00060B3F">
        <w:rPr>
          <w:rFonts w:cs="David" w:hint="cs"/>
          <w:sz w:val="24"/>
          <w:szCs w:val="24"/>
          <w:rtl/>
        </w:rPr>
        <w:t xml:space="preserve"> </w:t>
      </w:r>
      <w:r w:rsidR="005631AD">
        <w:rPr>
          <w:rFonts w:cs="David" w:hint="cs"/>
          <w:sz w:val="24"/>
          <w:szCs w:val="24"/>
          <w:rtl/>
        </w:rPr>
        <w:t xml:space="preserve">תימוכין לכך מצוי </w:t>
      </w:r>
      <w:r w:rsidR="001172D6">
        <w:rPr>
          <w:rFonts w:cs="David" w:hint="cs"/>
          <w:sz w:val="24"/>
          <w:szCs w:val="24"/>
          <w:rtl/>
        </w:rPr>
        <w:t xml:space="preserve">בניסיון שנצבר במסגרת תכניות לפי סעיף 23 </w:t>
      </w:r>
      <w:proofErr w:type="spellStart"/>
      <w:r w:rsidR="001172D6">
        <w:rPr>
          <w:rFonts w:cs="David" w:hint="cs"/>
          <w:sz w:val="24"/>
          <w:szCs w:val="24"/>
          <w:rtl/>
        </w:rPr>
        <w:t>לתמ"א</w:t>
      </w:r>
      <w:proofErr w:type="spellEnd"/>
      <w:r w:rsidR="001172D6">
        <w:rPr>
          <w:rFonts w:cs="David" w:hint="cs"/>
          <w:sz w:val="24"/>
          <w:szCs w:val="24"/>
          <w:rtl/>
        </w:rPr>
        <w:t xml:space="preserve"> 38 </w:t>
      </w:r>
      <w:r>
        <w:rPr>
          <w:rFonts w:cs="David" w:hint="cs"/>
          <w:sz w:val="24"/>
          <w:szCs w:val="24"/>
          <w:rtl/>
        </w:rPr>
        <w:t>ו</w:t>
      </w:r>
      <w:r w:rsidR="001172D6">
        <w:rPr>
          <w:rFonts w:cs="David" w:hint="cs"/>
          <w:sz w:val="24"/>
          <w:szCs w:val="24"/>
          <w:rtl/>
        </w:rPr>
        <w:t>במסמכי מדיניות הקובעים כללים לעניין זה</w:t>
      </w:r>
      <w:r w:rsidR="00281145">
        <w:rPr>
          <w:rFonts w:cs="David" w:hint="cs"/>
          <w:sz w:val="24"/>
          <w:szCs w:val="24"/>
          <w:rtl/>
        </w:rPr>
        <w:t>, כמו גם בניסיון שצברה הרשות הממשלתית בתכניות אב ומתאר שקידמה בעצמה</w:t>
      </w:r>
      <w:r w:rsidR="001172D6" w:rsidRPr="00EE3F6B">
        <w:rPr>
          <w:rFonts w:cs="David"/>
          <w:sz w:val="24"/>
          <w:szCs w:val="24"/>
          <w:rtl/>
        </w:rPr>
        <w:t>.</w:t>
      </w:r>
      <w:r w:rsidRPr="005472BC">
        <w:rPr>
          <w:rFonts w:cs="David" w:hint="cs"/>
          <w:sz w:val="24"/>
          <w:szCs w:val="24"/>
          <w:rtl/>
        </w:rPr>
        <w:t xml:space="preserve"> </w:t>
      </w:r>
    </w:p>
    <w:p w14:paraId="1DE7107D" w14:textId="798D1DD2" w:rsidR="005472BC" w:rsidRPr="00CD6279" w:rsidRDefault="001172D6" w:rsidP="00CD6279">
      <w:pPr>
        <w:pStyle w:val="a0"/>
        <w:numPr>
          <w:ilvl w:val="1"/>
          <w:numId w:val="2"/>
        </w:numPr>
        <w:spacing w:after="120" w:line="360" w:lineRule="auto"/>
        <w:ind w:left="793" w:hanging="425"/>
        <w:jc w:val="both"/>
        <w:rPr>
          <w:rFonts w:cs="David"/>
          <w:sz w:val="24"/>
          <w:szCs w:val="24"/>
          <w:rtl/>
        </w:rPr>
      </w:pPr>
      <w:r w:rsidRPr="006931B1">
        <w:rPr>
          <w:rFonts w:cs="David" w:hint="eastAsia"/>
          <w:sz w:val="24"/>
          <w:szCs w:val="24"/>
          <w:rtl/>
        </w:rPr>
        <w:t>סקירה</w:t>
      </w:r>
      <w:r w:rsidRPr="006931B1">
        <w:rPr>
          <w:rFonts w:cs="David"/>
          <w:sz w:val="24"/>
          <w:szCs w:val="24"/>
          <w:rtl/>
        </w:rPr>
        <w:t xml:space="preserve"> שערכה הרשות הממשלתית בעניין </w:t>
      </w:r>
      <w:r w:rsidR="005472BC" w:rsidRPr="006931B1">
        <w:rPr>
          <w:rFonts w:cs="David"/>
          <w:sz w:val="24"/>
          <w:szCs w:val="24"/>
          <w:rtl/>
        </w:rPr>
        <w:t xml:space="preserve">תכניות </w:t>
      </w:r>
      <w:r w:rsidR="005472BC" w:rsidRPr="006931B1">
        <w:rPr>
          <w:rFonts w:cs="David" w:hint="eastAsia"/>
          <w:sz w:val="24"/>
          <w:szCs w:val="24"/>
          <w:rtl/>
        </w:rPr>
        <w:t>כלל</w:t>
      </w:r>
      <w:r w:rsidR="005472BC" w:rsidRPr="006931B1">
        <w:rPr>
          <w:rFonts w:cs="David"/>
          <w:sz w:val="24"/>
          <w:szCs w:val="24"/>
          <w:rtl/>
        </w:rPr>
        <w:t xml:space="preserve"> עירוניות </w:t>
      </w:r>
      <w:r w:rsidR="005472BC" w:rsidRPr="006931B1">
        <w:rPr>
          <w:rFonts w:cs="David" w:hint="eastAsia"/>
          <w:sz w:val="24"/>
          <w:szCs w:val="24"/>
          <w:rtl/>
        </w:rPr>
        <w:t>או</w:t>
      </w:r>
      <w:r w:rsidR="005472BC" w:rsidRPr="006931B1">
        <w:rPr>
          <w:rFonts w:cs="David"/>
          <w:sz w:val="24"/>
          <w:szCs w:val="24"/>
          <w:rtl/>
        </w:rPr>
        <w:t xml:space="preserve"> </w:t>
      </w:r>
      <w:proofErr w:type="spellStart"/>
      <w:r w:rsidR="005472BC" w:rsidRPr="006931B1">
        <w:rPr>
          <w:rFonts w:cs="David" w:hint="eastAsia"/>
          <w:sz w:val="24"/>
          <w:szCs w:val="24"/>
          <w:rtl/>
        </w:rPr>
        <w:t>מתחמיות</w:t>
      </w:r>
      <w:proofErr w:type="spellEnd"/>
      <w:r w:rsidR="005472BC" w:rsidRPr="006931B1">
        <w:rPr>
          <w:rFonts w:cs="David"/>
          <w:sz w:val="24"/>
          <w:szCs w:val="24"/>
          <w:rtl/>
        </w:rPr>
        <w:t xml:space="preserve"> לפי סעיף 23 </w:t>
      </w:r>
      <w:proofErr w:type="spellStart"/>
      <w:r w:rsidR="005472BC" w:rsidRPr="006931B1">
        <w:rPr>
          <w:rFonts w:cs="David" w:hint="eastAsia"/>
          <w:sz w:val="24"/>
          <w:szCs w:val="24"/>
          <w:rtl/>
        </w:rPr>
        <w:t>לתמ</w:t>
      </w:r>
      <w:r w:rsidR="005472BC" w:rsidRPr="006931B1">
        <w:rPr>
          <w:rFonts w:cs="David"/>
          <w:sz w:val="24"/>
          <w:szCs w:val="24"/>
          <w:rtl/>
        </w:rPr>
        <w:t>"א</w:t>
      </w:r>
      <w:proofErr w:type="spellEnd"/>
      <w:r w:rsidR="005472BC" w:rsidRPr="006931B1">
        <w:rPr>
          <w:rFonts w:cs="David"/>
          <w:sz w:val="24"/>
          <w:szCs w:val="24"/>
          <w:rtl/>
        </w:rPr>
        <w:t xml:space="preserve"> 38 </w:t>
      </w:r>
      <w:r w:rsidRPr="006931B1">
        <w:rPr>
          <w:rFonts w:cs="David"/>
          <w:sz w:val="24"/>
          <w:szCs w:val="24"/>
          <w:rtl/>
        </w:rPr>
        <w:t>העלתה</w:t>
      </w:r>
      <w:r w:rsidR="00072628">
        <w:rPr>
          <w:rFonts w:cs="David" w:hint="cs"/>
          <w:sz w:val="24"/>
          <w:szCs w:val="24"/>
          <w:rtl/>
        </w:rPr>
        <w:t>,</w:t>
      </w:r>
      <w:r w:rsidRPr="006931B1">
        <w:rPr>
          <w:rFonts w:cs="David"/>
          <w:sz w:val="24"/>
          <w:szCs w:val="24"/>
          <w:rtl/>
        </w:rPr>
        <w:t xml:space="preserve"> כי </w:t>
      </w:r>
      <w:r w:rsidRPr="006931B1">
        <w:rPr>
          <w:rFonts w:cs="David" w:hint="eastAsia"/>
          <w:sz w:val="24"/>
          <w:szCs w:val="24"/>
          <w:rtl/>
        </w:rPr>
        <w:t>לאורך</w:t>
      </w:r>
      <w:r w:rsidRPr="006931B1">
        <w:rPr>
          <w:rFonts w:cs="David"/>
          <w:sz w:val="24"/>
          <w:szCs w:val="24"/>
          <w:rtl/>
        </w:rPr>
        <w:t xml:space="preserve"> השנים, נערכו כ-34</w:t>
      </w:r>
      <w:r w:rsidR="002810B3">
        <w:rPr>
          <w:rFonts w:cs="David" w:hint="cs"/>
          <w:sz w:val="24"/>
          <w:szCs w:val="24"/>
          <w:rtl/>
        </w:rPr>
        <w:t xml:space="preserve"> </w:t>
      </w:r>
      <w:r w:rsidR="005472BC">
        <w:rPr>
          <w:rFonts w:cs="David" w:hint="cs"/>
          <w:sz w:val="24"/>
          <w:szCs w:val="24"/>
          <w:rtl/>
        </w:rPr>
        <w:t>תכניות כאלו</w:t>
      </w:r>
      <w:r w:rsidRPr="006931B1">
        <w:rPr>
          <w:rFonts w:cs="David"/>
          <w:sz w:val="24"/>
          <w:szCs w:val="24"/>
          <w:rtl/>
        </w:rPr>
        <w:t xml:space="preserve">, ביישובים שונים בארץ, מהקריות בצפון ועד </w:t>
      </w:r>
      <w:r w:rsidRPr="006931B1">
        <w:rPr>
          <w:rFonts w:cs="David" w:hint="eastAsia"/>
          <w:sz w:val="24"/>
          <w:szCs w:val="24"/>
          <w:rtl/>
        </w:rPr>
        <w:t>קריית</w:t>
      </w:r>
      <w:r w:rsidRPr="006931B1">
        <w:rPr>
          <w:rFonts w:cs="David"/>
          <w:sz w:val="24"/>
          <w:szCs w:val="24"/>
          <w:rtl/>
        </w:rPr>
        <w:t xml:space="preserve"> גת בדרום. בנוסף לתכניות אלו, מספר רשויות מקומיות ערכו מסמכי מדיניות המתווים את מדיניותן בנושא עבור יזמים ודיירים המעוניינים לקדם פרויקטים מסוג זה, ללא </w:t>
      </w:r>
      <w:r w:rsidRPr="006931B1">
        <w:rPr>
          <w:rFonts w:cs="David" w:hint="eastAsia"/>
          <w:sz w:val="24"/>
          <w:szCs w:val="24"/>
          <w:rtl/>
        </w:rPr>
        <w:t>המחויבות</w:t>
      </w:r>
      <w:r w:rsidRPr="006931B1">
        <w:rPr>
          <w:rFonts w:cs="David"/>
          <w:sz w:val="24"/>
          <w:szCs w:val="24"/>
          <w:rtl/>
        </w:rPr>
        <w:t xml:space="preserve"> הסטטוטורית הכרוכה בתכניות לפי סעיף 23. </w:t>
      </w:r>
    </w:p>
    <w:p w14:paraId="25AA0847" w14:textId="4A934BB9" w:rsidR="00951A84" w:rsidRPr="00CD6279" w:rsidRDefault="00072628" w:rsidP="00060B3F">
      <w:pPr>
        <w:pStyle w:val="a0"/>
        <w:numPr>
          <w:ilvl w:val="1"/>
          <w:numId w:val="2"/>
        </w:numPr>
        <w:spacing w:after="120" w:line="360" w:lineRule="auto"/>
        <w:ind w:left="793" w:hanging="425"/>
        <w:jc w:val="both"/>
        <w:rPr>
          <w:rFonts w:cs="David"/>
          <w:sz w:val="24"/>
          <w:szCs w:val="24"/>
        </w:rPr>
      </w:pPr>
      <w:r>
        <w:rPr>
          <w:rFonts w:cs="David" w:hint="cs"/>
          <w:sz w:val="24"/>
          <w:szCs w:val="24"/>
          <w:rtl/>
        </w:rPr>
        <w:t xml:space="preserve">הסקירה </w:t>
      </w:r>
      <w:r w:rsidRPr="00CD6279">
        <w:rPr>
          <w:rFonts w:cs="David" w:hint="eastAsia"/>
          <w:sz w:val="24"/>
          <w:szCs w:val="24"/>
          <w:rtl/>
        </w:rPr>
        <w:t>העלתה</w:t>
      </w:r>
      <w:r w:rsidRPr="00CD6279">
        <w:rPr>
          <w:rFonts w:cs="David"/>
          <w:sz w:val="24"/>
          <w:szCs w:val="24"/>
          <w:rtl/>
        </w:rPr>
        <w:t xml:space="preserve"> </w:t>
      </w:r>
      <w:r w:rsidRPr="00CD6279">
        <w:rPr>
          <w:rFonts w:cs="David" w:hint="eastAsia"/>
          <w:sz w:val="24"/>
          <w:szCs w:val="24"/>
          <w:rtl/>
        </w:rPr>
        <w:t>כי</w:t>
      </w:r>
      <w:r w:rsidRPr="00CD6279">
        <w:rPr>
          <w:rFonts w:cs="David"/>
          <w:sz w:val="24"/>
          <w:szCs w:val="24"/>
          <w:rtl/>
        </w:rPr>
        <w:t xml:space="preserve"> </w:t>
      </w:r>
      <w:r w:rsidRPr="00CD6279">
        <w:rPr>
          <w:rFonts w:cs="David" w:hint="eastAsia"/>
          <w:sz w:val="24"/>
          <w:szCs w:val="24"/>
          <w:rtl/>
        </w:rPr>
        <w:t>הרשויות</w:t>
      </w:r>
      <w:r w:rsidRPr="00CD6279">
        <w:rPr>
          <w:rFonts w:cs="David"/>
          <w:sz w:val="24"/>
          <w:szCs w:val="24"/>
          <w:rtl/>
        </w:rPr>
        <w:t xml:space="preserve"> </w:t>
      </w:r>
      <w:r w:rsidRPr="00CD6279">
        <w:rPr>
          <w:rFonts w:cs="David" w:hint="eastAsia"/>
          <w:sz w:val="24"/>
          <w:szCs w:val="24"/>
          <w:rtl/>
        </w:rPr>
        <w:t>המקומיות</w:t>
      </w:r>
      <w:r w:rsidRPr="00CD6279">
        <w:rPr>
          <w:rFonts w:cs="David"/>
          <w:sz w:val="24"/>
          <w:szCs w:val="24"/>
          <w:rtl/>
        </w:rPr>
        <w:t xml:space="preserve"> </w:t>
      </w:r>
      <w:r w:rsidRPr="00CD6279">
        <w:rPr>
          <w:rFonts w:cs="David" w:hint="eastAsia"/>
          <w:sz w:val="24"/>
          <w:szCs w:val="24"/>
          <w:rtl/>
        </w:rPr>
        <w:t>עשו</w:t>
      </w:r>
      <w:r w:rsidRPr="00CD6279">
        <w:rPr>
          <w:rFonts w:cs="David"/>
          <w:sz w:val="24"/>
          <w:szCs w:val="24"/>
          <w:rtl/>
        </w:rPr>
        <w:t xml:space="preserve"> </w:t>
      </w:r>
      <w:r w:rsidRPr="00CD6279">
        <w:rPr>
          <w:rFonts w:cs="David" w:hint="eastAsia"/>
          <w:sz w:val="24"/>
          <w:szCs w:val="24"/>
          <w:rtl/>
        </w:rPr>
        <w:t>שימוש</w:t>
      </w:r>
      <w:r w:rsidRPr="00CD6279">
        <w:rPr>
          <w:rFonts w:cs="David"/>
          <w:sz w:val="24"/>
          <w:szCs w:val="24"/>
          <w:rtl/>
        </w:rPr>
        <w:t xml:space="preserve"> </w:t>
      </w:r>
      <w:r w:rsidRPr="00CD6279">
        <w:rPr>
          <w:rFonts w:cs="David" w:hint="eastAsia"/>
          <w:sz w:val="24"/>
          <w:szCs w:val="24"/>
          <w:rtl/>
        </w:rPr>
        <w:t>בתכניות</w:t>
      </w:r>
      <w:r w:rsidRPr="00CD6279">
        <w:rPr>
          <w:rFonts w:cs="David"/>
          <w:sz w:val="24"/>
          <w:szCs w:val="24"/>
          <w:rtl/>
        </w:rPr>
        <w:t xml:space="preserve"> </w:t>
      </w:r>
      <w:r w:rsidRPr="00CD6279">
        <w:rPr>
          <w:rFonts w:cs="David" w:hint="eastAsia"/>
          <w:sz w:val="24"/>
          <w:szCs w:val="24"/>
          <w:rtl/>
        </w:rPr>
        <w:t>אלו</w:t>
      </w:r>
      <w:r w:rsidRPr="00CD6279">
        <w:rPr>
          <w:rFonts w:cs="David"/>
          <w:sz w:val="24"/>
          <w:szCs w:val="24"/>
          <w:rtl/>
        </w:rPr>
        <w:t xml:space="preserve">, הן על מנת לשפר את ההיתכנות </w:t>
      </w:r>
      <w:r w:rsidRPr="00CD6279">
        <w:rPr>
          <w:rFonts w:cs="David" w:hint="eastAsia"/>
          <w:sz w:val="24"/>
          <w:szCs w:val="24"/>
          <w:rtl/>
        </w:rPr>
        <w:t>הכלכלית</w:t>
      </w:r>
      <w:r w:rsidRPr="00CD6279">
        <w:rPr>
          <w:rFonts w:cs="David"/>
          <w:sz w:val="24"/>
          <w:szCs w:val="24"/>
          <w:rtl/>
        </w:rPr>
        <w:t xml:space="preserve"> </w:t>
      </w:r>
      <w:r w:rsidR="004458B0" w:rsidRPr="00CD6279">
        <w:rPr>
          <w:rFonts w:cs="David" w:hint="cs"/>
          <w:sz w:val="24"/>
          <w:szCs w:val="24"/>
          <w:rtl/>
        </w:rPr>
        <w:t xml:space="preserve">של תהליכי ההתחדשות העירונית, </w:t>
      </w:r>
      <w:r w:rsidRPr="00CD6279">
        <w:rPr>
          <w:rFonts w:cs="David" w:hint="eastAsia"/>
          <w:sz w:val="24"/>
          <w:szCs w:val="24"/>
          <w:rtl/>
        </w:rPr>
        <w:t>ובמהלך</w:t>
      </w:r>
      <w:r w:rsidRPr="00CD6279">
        <w:rPr>
          <w:rFonts w:cs="David"/>
          <w:sz w:val="24"/>
          <w:szCs w:val="24"/>
          <w:rtl/>
        </w:rPr>
        <w:t xml:space="preserve"> הזמן </w:t>
      </w:r>
      <w:r w:rsidRPr="00CD6279">
        <w:rPr>
          <w:rFonts w:cs="David" w:hint="eastAsia"/>
          <w:sz w:val="24"/>
          <w:szCs w:val="24"/>
          <w:rtl/>
        </w:rPr>
        <w:t>גם</w:t>
      </w:r>
      <w:r w:rsidRPr="00CD6279">
        <w:rPr>
          <w:rFonts w:cs="David"/>
          <w:sz w:val="24"/>
          <w:szCs w:val="24"/>
          <w:rtl/>
        </w:rPr>
        <w:t xml:space="preserve"> על מנת </w:t>
      </w:r>
      <w:r w:rsidRPr="00CD6279">
        <w:rPr>
          <w:rFonts w:cs="David" w:hint="eastAsia"/>
          <w:sz w:val="24"/>
          <w:szCs w:val="24"/>
          <w:rtl/>
        </w:rPr>
        <w:t>לתת</w:t>
      </w:r>
      <w:r w:rsidRPr="00CD6279">
        <w:rPr>
          <w:rFonts w:cs="David"/>
          <w:sz w:val="24"/>
          <w:szCs w:val="24"/>
          <w:rtl/>
        </w:rPr>
        <w:t xml:space="preserve"> </w:t>
      </w:r>
      <w:r w:rsidRPr="00CD6279">
        <w:rPr>
          <w:rFonts w:cs="David" w:hint="eastAsia"/>
          <w:sz w:val="24"/>
          <w:szCs w:val="24"/>
          <w:rtl/>
        </w:rPr>
        <w:t>מענה</w:t>
      </w:r>
      <w:r w:rsidRPr="00CD6279">
        <w:rPr>
          <w:rFonts w:cs="David"/>
          <w:sz w:val="24"/>
          <w:szCs w:val="24"/>
          <w:rtl/>
        </w:rPr>
        <w:t xml:space="preserve"> </w:t>
      </w:r>
      <w:r w:rsidR="004458B0" w:rsidRPr="00CD6279">
        <w:rPr>
          <w:rFonts w:cs="David" w:hint="cs"/>
          <w:sz w:val="24"/>
          <w:szCs w:val="24"/>
          <w:rtl/>
        </w:rPr>
        <w:t xml:space="preserve">תכנוני </w:t>
      </w:r>
      <w:r w:rsidRPr="00CD6279">
        <w:rPr>
          <w:rFonts w:cs="David" w:hint="eastAsia"/>
          <w:sz w:val="24"/>
          <w:szCs w:val="24"/>
          <w:rtl/>
        </w:rPr>
        <w:t>טוב</w:t>
      </w:r>
      <w:r w:rsidRPr="00CD6279">
        <w:rPr>
          <w:rFonts w:cs="David"/>
          <w:sz w:val="24"/>
          <w:szCs w:val="24"/>
          <w:rtl/>
        </w:rPr>
        <w:t xml:space="preserve"> </w:t>
      </w:r>
      <w:r w:rsidRPr="00CD6279">
        <w:rPr>
          <w:rFonts w:cs="David" w:hint="eastAsia"/>
          <w:sz w:val="24"/>
          <w:szCs w:val="24"/>
          <w:rtl/>
        </w:rPr>
        <w:t>יותר</w:t>
      </w:r>
      <w:r w:rsidR="004458B0" w:rsidRPr="00CD6279">
        <w:rPr>
          <w:rFonts w:cs="David" w:hint="cs"/>
          <w:sz w:val="24"/>
          <w:szCs w:val="24"/>
          <w:rtl/>
        </w:rPr>
        <w:t xml:space="preserve"> </w:t>
      </w:r>
      <w:r w:rsidR="004458B0" w:rsidRPr="00CD6279">
        <w:rPr>
          <w:rFonts w:cs="David" w:hint="eastAsia"/>
          <w:sz w:val="24"/>
          <w:szCs w:val="24"/>
          <w:rtl/>
        </w:rPr>
        <w:t>למתחם</w:t>
      </w:r>
      <w:r w:rsidR="004458B0" w:rsidRPr="00CD6279">
        <w:rPr>
          <w:rFonts w:cs="David"/>
          <w:sz w:val="24"/>
          <w:szCs w:val="24"/>
          <w:rtl/>
        </w:rPr>
        <w:t xml:space="preserve"> </w:t>
      </w:r>
      <w:r w:rsidR="004458B0" w:rsidRPr="00CD6279">
        <w:rPr>
          <w:rFonts w:cs="David" w:hint="eastAsia"/>
          <w:sz w:val="24"/>
          <w:szCs w:val="24"/>
          <w:rtl/>
        </w:rPr>
        <w:t>המתחדש</w:t>
      </w:r>
      <w:r w:rsidR="004458B0" w:rsidRPr="00CD6279">
        <w:rPr>
          <w:rFonts w:cs="David"/>
          <w:sz w:val="24"/>
          <w:szCs w:val="24"/>
          <w:rtl/>
        </w:rPr>
        <w:t xml:space="preserve"> </w:t>
      </w:r>
      <w:r w:rsidR="004458B0" w:rsidRPr="00CD6279">
        <w:rPr>
          <w:rFonts w:cs="David" w:hint="eastAsia"/>
          <w:sz w:val="24"/>
          <w:szCs w:val="24"/>
          <w:rtl/>
        </w:rPr>
        <w:t>ולסביבתו</w:t>
      </w:r>
      <w:r w:rsidRPr="00CD6279">
        <w:rPr>
          <w:rFonts w:cs="David"/>
          <w:sz w:val="24"/>
          <w:szCs w:val="24"/>
          <w:rtl/>
        </w:rPr>
        <w:t xml:space="preserve">. </w:t>
      </w:r>
      <w:r w:rsidR="004458B0" w:rsidRPr="00CD6279">
        <w:rPr>
          <w:rFonts w:cs="David" w:hint="eastAsia"/>
          <w:sz w:val="24"/>
          <w:szCs w:val="24"/>
          <w:rtl/>
        </w:rPr>
        <w:t>בכלל</w:t>
      </w:r>
      <w:r w:rsidR="004458B0" w:rsidRPr="00CD6279">
        <w:rPr>
          <w:rFonts w:cs="David"/>
          <w:sz w:val="24"/>
          <w:szCs w:val="24"/>
          <w:rtl/>
        </w:rPr>
        <w:t xml:space="preserve"> </w:t>
      </w:r>
      <w:r w:rsidR="004458B0" w:rsidRPr="00CD6279">
        <w:rPr>
          <w:rFonts w:cs="David" w:hint="eastAsia"/>
          <w:sz w:val="24"/>
          <w:szCs w:val="24"/>
          <w:rtl/>
        </w:rPr>
        <w:t>זה</w:t>
      </w:r>
      <w:r w:rsidR="004458B0" w:rsidRPr="00CD6279">
        <w:rPr>
          <w:rFonts w:cs="David"/>
          <w:sz w:val="24"/>
          <w:szCs w:val="24"/>
          <w:rtl/>
        </w:rPr>
        <w:t xml:space="preserve">, </w:t>
      </w:r>
      <w:r w:rsidR="004458B0" w:rsidRPr="00CD6279">
        <w:rPr>
          <w:rFonts w:cs="David" w:hint="eastAsia"/>
          <w:sz w:val="24"/>
          <w:szCs w:val="24"/>
          <w:rtl/>
        </w:rPr>
        <w:t>הבטיחו</w:t>
      </w:r>
      <w:r w:rsidR="004458B0" w:rsidRPr="00CD6279">
        <w:rPr>
          <w:rFonts w:cs="David" w:hint="cs"/>
          <w:sz w:val="24"/>
          <w:szCs w:val="24"/>
          <w:rtl/>
        </w:rPr>
        <w:t xml:space="preserve"> </w:t>
      </w:r>
      <w:r w:rsidR="004458B0" w:rsidRPr="00CD6279">
        <w:rPr>
          <w:rFonts w:cs="David" w:hint="eastAsia"/>
          <w:sz w:val="24"/>
          <w:szCs w:val="24"/>
          <w:rtl/>
        </w:rPr>
        <w:t>הרשויות</w:t>
      </w:r>
      <w:r w:rsidR="004458B0" w:rsidRPr="00CD6279">
        <w:rPr>
          <w:rFonts w:cs="David"/>
          <w:sz w:val="24"/>
          <w:szCs w:val="24"/>
          <w:rtl/>
        </w:rPr>
        <w:t xml:space="preserve"> </w:t>
      </w:r>
      <w:r w:rsidR="004458B0" w:rsidRPr="00CD6279">
        <w:rPr>
          <w:rFonts w:cs="David" w:hint="eastAsia"/>
          <w:sz w:val="24"/>
          <w:szCs w:val="24"/>
          <w:rtl/>
        </w:rPr>
        <w:t>מענה</w:t>
      </w:r>
      <w:r w:rsidR="004458B0" w:rsidRPr="00CD6279">
        <w:rPr>
          <w:rFonts w:cs="David"/>
          <w:sz w:val="24"/>
          <w:szCs w:val="24"/>
          <w:rtl/>
        </w:rPr>
        <w:t xml:space="preserve"> </w:t>
      </w:r>
      <w:r w:rsidR="004458B0" w:rsidRPr="00CD6279">
        <w:rPr>
          <w:rFonts w:cs="David" w:hint="eastAsia"/>
          <w:sz w:val="24"/>
          <w:szCs w:val="24"/>
          <w:rtl/>
        </w:rPr>
        <w:t>לצרכי</w:t>
      </w:r>
      <w:r w:rsidR="004458B0" w:rsidRPr="00CD6279">
        <w:rPr>
          <w:rFonts w:cs="David"/>
          <w:sz w:val="24"/>
          <w:szCs w:val="24"/>
          <w:rtl/>
        </w:rPr>
        <w:t xml:space="preserve"> </w:t>
      </w:r>
      <w:r w:rsidR="004458B0" w:rsidRPr="00CD6279">
        <w:rPr>
          <w:rFonts w:cs="David" w:hint="eastAsia"/>
          <w:sz w:val="24"/>
          <w:szCs w:val="24"/>
          <w:rtl/>
        </w:rPr>
        <w:t>ציבור</w:t>
      </w:r>
      <w:r w:rsidR="004458B0" w:rsidRPr="00CD6279">
        <w:rPr>
          <w:rFonts w:cs="David"/>
          <w:sz w:val="24"/>
          <w:szCs w:val="24"/>
          <w:rtl/>
        </w:rPr>
        <w:t xml:space="preserve"> </w:t>
      </w:r>
      <w:r w:rsidR="004458B0" w:rsidRPr="00CD6279">
        <w:rPr>
          <w:rFonts w:cs="David" w:hint="eastAsia"/>
          <w:sz w:val="24"/>
          <w:szCs w:val="24"/>
          <w:rtl/>
        </w:rPr>
        <w:t>ואף</w:t>
      </w:r>
      <w:r w:rsidRPr="00CD6279">
        <w:rPr>
          <w:rFonts w:cs="David"/>
          <w:sz w:val="24"/>
          <w:szCs w:val="24"/>
          <w:rtl/>
        </w:rPr>
        <w:t xml:space="preserve"> עשו  שימוש בתכניות אלו כדי להתאים </w:t>
      </w:r>
      <w:r w:rsidRPr="00CD6279">
        <w:rPr>
          <w:rFonts w:cs="David" w:hint="eastAsia"/>
          <w:sz w:val="24"/>
          <w:szCs w:val="24"/>
          <w:rtl/>
        </w:rPr>
        <w:t>את</w:t>
      </w:r>
      <w:r w:rsidRPr="00CD6279">
        <w:rPr>
          <w:rFonts w:cs="David"/>
          <w:sz w:val="24"/>
          <w:szCs w:val="24"/>
          <w:rtl/>
        </w:rPr>
        <w:t xml:space="preserve"> </w:t>
      </w:r>
      <w:r w:rsidRPr="00CD6279">
        <w:rPr>
          <w:rFonts w:cs="David" w:hint="eastAsia"/>
          <w:sz w:val="24"/>
          <w:szCs w:val="24"/>
          <w:rtl/>
        </w:rPr>
        <w:t>היקפי</w:t>
      </w:r>
      <w:r w:rsidRPr="00CD6279">
        <w:rPr>
          <w:rFonts w:cs="David"/>
          <w:sz w:val="24"/>
          <w:szCs w:val="24"/>
          <w:rtl/>
        </w:rPr>
        <w:t xml:space="preserve"> </w:t>
      </w:r>
      <w:r w:rsidRPr="00CD6279">
        <w:rPr>
          <w:rFonts w:cs="David" w:hint="eastAsia"/>
          <w:sz w:val="24"/>
          <w:szCs w:val="24"/>
          <w:rtl/>
        </w:rPr>
        <w:t>המימוש</w:t>
      </w:r>
      <w:r w:rsidRPr="00CD6279">
        <w:rPr>
          <w:rFonts w:cs="David"/>
          <w:sz w:val="24"/>
          <w:szCs w:val="24"/>
          <w:rtl/>
        </w:rPr>
        <w:t xml:space="preserve"> </w:t>
      </w:r>
      <w:r w:rsidRPr="00CD6279">
        <w:rPr>
          <w:rFonts w:cs="David" w:hint="eastAsia"/>
          <w:sz w:val="24"/>
          <w:szCs w:val="24"/>
          <w:rtl/>
        </w:rPr>
        <w:t>ליכולת</w:t>
      </w:r>
      <w:r w:rsidRPr="00CD6279">
        <w:rPr>
          <w:rFonts w:cs="David"/>
          <w:sz w:val="24"/>
          <w:szCs w:val="24"/>
          <w:rtl/>
        </w:rPr>
        <w:t xml:space="preserve"> </w:t>
      </w:r>
      <w:r w:rsidRPr="00CD6279">
        <w:rPr>
          <w:rFonts w:cs="David" w:hint="eastAsia"/>
          <w:sz w:val="24"/>
          <w:szCs w:val="24"/>
          <w:rtl/>
        </w:rPr>
        <w:t>הנשיאה</w:t>
      </w:r>
      <w:r w:rsidRPr="00CD6279">
        <w:rPr>
          <w:rFonts w:cs="David"/>
          <w:sz w:val="24"/>
          <w:szCs w:val="24"/>
          <w:rtl/>
        </w:rPr>
        <w:t xml:space="preserve"> </w:t>
      </w:r>
      <w:r w:rsidRPr="00CD6279">
        <w:rPr>
          <w:rFonts w:cs="David" w:hint="eastAsia"/>
          <w:sz w:val="24"/>
          <w:szCs w:val="24"/>
          <w:rtl/>
        </w:rPr>
        <w:t>של</w:t>
      </w:r>
      <w:r w:rsidRPr="00CD6279">
        <w:rPr>
          <w:rFonts w:cs="David"/>
          <w:sz w:val="24"/>
          <w:szCs w:val="24"/>
          <w:rtl/>
        </w:rPr>
        <w:t xml:space="preserve"> </w:t>
      </w:r>
      <w:r w:rsidRPr="00CD6279">
        <w:rPr>
          <w:rFonts w:cs="David" w:hint="eastAsia"/>
          <w:sz w:val="24"/>
          <w:szCs w:val="24"/>
          <w:rtl/>
        </w:rPr>
        <w:t>המתחמים</w:t>
      </w:r>
      <w:r w:rsidRPr="00CD6279">
        <w:rPr>
          <w:rFonts w:cs="David"/>
          <w:sz w:val="24"/>
          <w:szCs w:val="24"/>
          <w:rtl/>
        </w:rPr>
        <w:t xml:space="preserve"> </w:t>
      </w:r>
      <w:r w:rsidRPr="00CD6279">
        <w:rPr>
          <w:rFonts w:cs="David" w:hint="eastAsia"/>
          <w:sz w:val="24"/>
          <w:szCs w:val="24"/>
          <w:rtl/>
        </w:rPr>
        <w:t>השונים</w:t>
      </w:r>
      <w:r w:rsidRPr="00CD6279">
        <w:rPr>
          <w:rFonts w:cs="David"/>
          <w:sz w:val="24"/>
          <w:szCs w:val="24"/>
          <w:rtl/>
        </w:rPr>
        <w:t xml:space="preserve">, </w:t>
      </w:r>
      <w:r w:rsidRPr="00CD6279">
        <w:rPr>
          <w:rFonts w:cs="David" w:hint="eastAsia"/>
          <w:sz w:val="24"/>
          <w:szCs w:val="24"/>
          <w:rtl/>
        </w:rPr>
        <w:t>בהתחשב</w:t>
      </w:r>
      <w:r w:rsidRPr="00CD6279">
        <w:rPr>
          <w:rFonts w:cs="David"/>
          <w:sz w:val="24"/>
          <w:szCs w:val="24"/>
          <w:rtl/>
        </w:rPr>
        <w:t xml:space="preserve"> </w:t>
      </w:r>
      <w:r w:rsidRPr="00CD6279">
        <w:rPr>
          <w:rFonts w:cs="David" w:hint="eastAsia"/>
          <w:sz w:val="24"/>
          <w:szCs w:val="24"/>
          <w:rtl/>
        </w:rPr>
        <w:t>בצרכים</w:t>
      </w:r>
      <w:r w:rsidRPr="00CD6279">
        <w:rPr>
          <w:rFonts w:cs="David"/>
          <w:sz w:val="24"/>
          <w:szCs w:val="24"/>
          <w:rtl/>
        </w:rPr>
        <w:t xml:space="preserve"> </w:t>
      </w:r>
      <w:r w:rsidRPr="00CD6279">
        <w:rPr>
          <w:rFonts w:cs="David" w:hint="eastAsia"/>
          <w:sz w:val="24"/>
          <w:szCs w:val="24"/>
          <w:rtl/>
        </w:rPr>
        <w:t>הייחודיים</w:t>
      </w:r>
      <w:r w:rsidRPr="00CD6279">
        <w:rPr>
          <w:rFonts w:cs="David"/>
          <w:sz w:val="24"/>
          <w:szCs w:val="24"/>
          <w:rtl/>
        </w:rPr>
        <w:t xml:space="preserve"> </w:t>
      </w:r>
      <w:r w:rsidRPr="00CD6279">
        <w:rPr>
          <w:rFonts w:cs="David" w:hint="eastAsia"/>
          <w:sz w:val="24"/>
          <w:szCs w:val="24"/>
          <w:rtl/>
        </w:rPr>
        <w:t>לכל</w:t>
      </w:r>
      <w:r w:rsidRPr="00CD6279">
        <w:rPr>
          <w:rFonts w:cs="David"/>
          <w:sz w:val="24"/>
          <w:szCs w:val="24"/>
          <w:rtl/>
        </w:rPr>
        <w:t xml:space="preserve"> </w:t>
      </w:r>
      <w:r w:rsidRPr="00CD6279">
        <w:rPr>
          <w:rFonts w:cs="David" w:hint="eastAsia"/>
          <w:sz w:val="24"/>
          <w:szCs w:val="24"/>
          <w:rtl/>
        </w:rPr>
        <w:t>אחד</w:t>
      </w:r>
      <w:r w:rsidRPr="00CD6279">
        <w:rPr>
          <w:rFonts w:cs="David"/>
          <w:sz w:val="24"/>
          <w:szCs w:val="24"/>
          <w:rtl/>
        </w:rPr>
        <w:t xml:space="preserve"> </w:t>
      </w:r>
      <w:r w:rsidRPr="00CD6279">
        <w:rPr>
          <w:rFonts w:cs="David" w:hint="eastAsia"/>
          <w:sz w:val="24"/>
          <w:szCs w:val="24"/>
          <w:rtl/>
        </w:rPr>
        <w:t>מהם</w:t>
      </w:r>
      <w:r w:rsidRPr="00CD6279">
        <w:rPr>
          <w:rFonts w:cs="David"/>
          <w:sz w:val="24"/>
          <w:szCs w:val="24"/>
          <w:rtl/>
        </w:rPr>
        <w:t xml:space="preserve"> </w:t>
      </w:r>
      <w:r w:rsidRPr="00CD6279">
        <w:rPr>
          <w:rFonts w:cs="David" w:hint="eastAsia"/>
          <w:sz w:val="24"/>
          <w:szCs w:val="24"/>
          <w:rtl/>
        </w:rPr>
        <w:t>ומתוך</w:t>
      </w:r>
      <w:r w:rsidRPr="00CD6279">
        <w:rPr>
          <w:rFonts w:cs="David"/>
          <w:sz w:val="24"/>
          <w:szCs w:val="24"/>
          <w:rtl/>
        </w:rPr>
        <w:t xml:space="preserve"> </w:t>
      </w:r>
      <w:r w:rsidRPr="00CD6279">
        <w:rPr>
          <w:rFonts w:cs="David" w:hint="eastAsia"/>
          <w:sz w:val="24"/>
          <w:szCs w:val="24"/>
          <w:rtl/>
        </w:rPr>
        <w:t>שאיפה</w:t>
      </w:r>
      <w:r w:rsidRPr="00CD6279">
        <w:rPr>
          <w:rFonts w:cs="David"/>
          <w:sz w:val="24"/>
          <w:szCs w:val="24"/>
          <w:rtl/>
        </w:rPr>
        <w:t xml:space="preserve"> </w:t>
      </w:r>
      <w:r w:rsidRPr="00CD6279">
        <w:rPr>
          <w:rFonts w:cs="David" w:hint="eastAsia"/>
          <w:sz w:val="24"/>
          <w:szCs w:val="24"/>
          <w:rtl/>
        </w:rPr>
        <w:t>להתאים</w:t>
      </w:r>
      <w:r w:rsidRPr="00CD6279">
        <w:rPr>
          <w:rFonts w:cs="David"/>
          <w:sz w:val="24"/>
          <w:szCs w:val="24"/>
          <w:rtl/>
        </w:rPr>
        <w:t xml:space="preserve"> </w:t>
      </w:r>
      <w:r w:rsidR="005472BC" w:rsidRPr="00CD6279">
        <w:rPr>
          <w:rFonts w:cs="David" w:hint="cs"/>
          <w:sz w:val="24"/>
          <w:szCs w:val="24"/>
          <w:rtl/>
        </w:rPr>
        <w:t xml:space="preserve">את </w:t>
      </w:r>
      <w:r w:rsidRPr="00CD6279">
        <w:rPr>
          <w:rFonts w:cs="David" w:hint="eastAsia"/>
          <w:sz w:val="24"/>
          <w:szCs w:val="24"/>
          <w:rtl/>
        </w:rPr>
        <w:t>הפיתוח</w:t>
      </w:r>
      <w:r w:rsidRPr="00CD6279">
        <w:rPr>
          <w:rFonts w:cs="David"/>
          <w:sz w:val="24"/>
          <w:szCs w:val="24"/>
          <w:rtl/>
        </w:rPr>
        <w:t xml:space="preserve"> </w:t>
      </w:r>
      <w:r w:rsidRPr="00CD6279">
        <w:rPr>
          <w:rFonts w:cs="David" w:hint="eastAsia"/>
          <w:sz w:val="24"/>
          <w:szCs w:val="24"/>
          <w:rtl/>
        </w:rPr>
        <w:t>לתכנון</w:t>
      </w:r>
      <w:r w:rsidRPr="00CD6279">
        <w:rPr>
          <w:rFonts w:cs="David"/>
          <w:sz w:val="24"/>
          <w:szCs w:val="24"/>
          <w:rtl/>
        </w:rPr>
        <w:t xml:space="preserve"> </w:t>
      </w:r>
      <w:r w:rsidRPr="00CD6279">
        <w:rPr>
          <w:rFonts w:cs="David" w:hint="eastAsia"/>
          <w:sz w:val="24"/>
          <w:szCs w:val="24"/>
          <w:rtl/>
        </w:rPr>
        <w:t>העירוני</w:t>
      </w:r>
      <w:r w:rsidRPr="00CD6279">
        <w:rPr>
          <w:rFonts w:cs="David"/>
          <w:sz w:val="24"/>
          <w:szCs w:val="24"/>
          <w:rtl/>
        </w:rPr>
        <w:t xml:space="preserve">. </w:t>
      </w:r>
      <w:r w:rsidR="005631AD" w:rsidRPr="00EE3F6B">
        <w:rPr>
          <w:rFonts w:ascii="David" w:hAnsi="David" w:cs="David" w:hint="eastAsia"/>
          <w:sz w:val="24"/>
          <w:szCs w:val="24"/>
          <w:rtl/>
        </w:rPr>
        <w:t>גם</w:t>
      </w:r>
      <w:r w:rsidR="005631AD" w:rsidRPr="00EE3F6B">
        <w:rPr>
          <w:rFonts w:ascii="David" w:hAnsi="David" w:cs="David"/>
          <w:sz w:val="24"/>
          <w:szCs w:val="24"/>
          <w:rtl/>
        </w:rPr>
        <w:t xml:space="preserve"> </w:t>
      </w:r>
      <w:r w:rsidR="006931B1" w:rsidRPr="00EE3F6B">
        <w:rPr>
          <w:rFonts w:ascii="David" w:hAnsi="David" w:cs="David" w:hint="eastAsia"/>
          <w:sz w:val="24"/>
          <w:szCs w:val="24"/>
          <w:rtl/>
        </w:rPr>
        <w:t>ניסיון</w:t>
      </w:r>
      <w:r w:rsidR="006931B1" w:rsidRPr="00EE3F6B">
        <w:rPr>
          <w:rFonts w:ascii="David" w:hAnsi="David" w:cs="David"/>
          <w:sz w:val="24"/>
          <w:szCs w:val="24"/>
          <w:rtl/>
        </w:rPr>
        <w:t xml:space="preserve"> </w:t>
      </w:r>
      <w:r w:rsidR="00F8256A" w:rsidRPr="00CD6279">
        <w:rPr>
          <w:rFonts w:cs="David" w:hint="eastAsia"/>
          <w:sz w:val="24"/>
          <w:szCs w:val="24"/>
          <w:rtl/>
        </w:rPr>
        <w:t>שצברה</w:t>
      </w:r>
      <w:r w:rsidR="00F8256A" w:rsidRPr="00CD6279">
        <w:rPr>
          <w:rFonts w:cs="David"/>
          <w:sz w:val="24"/>
          <w:szCs w:val="24"/>
          <w:rtl/>
        </w:rPr>
        <w:t xml:space="preserve"> </w:t>
      </w:r>
      <w:r w:rsidR="004458B0" w:rsidRPr="00CD6279">
        <w:rPr>
          <w:rFonts w:cs="David" w:hint="cs"/>
          <w:sz w:val="24"/>
          <w:szCs w:val="24"/>
          <w:rtl/>
        </w:rPr>
        <w:t xml:space="preserve">הרשות הממשלתית </w:t>
      </w:r>
      <w:r w:rsidR="00F8256A" w:rsidRPr="00CD6279">
        <w:rPr>
          <w:rFonts w:cs="David"/>
          <w:sz w:val="24"/>
          <w:szCs w:val="24"/>
          <w:rtl/>
        </w:rPr>
        <w:t xml:space="preserve">במסגרת תכניות אב ומתאר שכונתיות </w:t>
      </w:r>
      <w:proofErr w:type="spellStart"/>
      <w:r w:rsidR="00F8256A" w:rsidRPr="00CD6279">
        <w:rPr>
          <w:rFonts w:cs="David" w:hint="eastAsia"/>
          <w:sz w:val="24"/>
          <w:szCs w:val="24"/>
          <w:rtl/>
        </w:rPr>
        <w:t>ורובעיות</w:t>
      </w:r>
      <w:proofErr w:type="spellEnd"/>
      <w:r w:rsidR="00F8256A" w:rsidRPr="00CD6279">
        <w:rPr>
          <w:rFonts w:cs="David"/>
          <w:sz w:val="24"/>
          <w:szCs w:val="24"/>
          <w:rtl/>
        </w:rPr>
        <w:t xml:space="preserve"> </w:t>
      </w:r>
      <w:r w:rsidR="00F8256A" w:rsidRPr="00CD6279">
        <w:rPr>
          <w:rFonts w:cs="David" w:hint="eastAsia"/>
          <w:sz w:val="24"/>
          <w:szCs w:val="24"/>
          <w:rtl/>
        </w:rPr>
        <w:t>שיזמה</w:t>
      </w:r>
      <w:r w:rsidR="00F8256A" w:rsidRPr="00CD6279">
        <w:rPr>
          <w:rFonts w:cs="David"/>
          <w:sz w:val="24"/>
          <w:szCs w:val="24"/>
          <w:rtl/>
        </w:rPr>
        <w:t xml:space="preserve"> </w:t>
      </w:r>
      <w:r w:rsidR="00F8256A" w:rsidRPr="00CD6279">
        <w:rPr>
          <w:rFonts w:cs="David" w:hint="eastAsia"/>
          <w:sz w:val="24"/>
          <w:szCs w:val="24"/>
          <w:rtl/>
        </w:rPr>
        <w:t>וקידמה</w:t>
      </w:r>
      <w:r w:rsidRPr="00CD6279">
        <w:rPr>
          <w:rFonts w:cs="David"/>
          <w:sz w:val="24"/>
          <w:szCs w:val="24"/>
          <w:rtl/>
        </w:rPr>
        <w:t xml:space="preserve"> בעצמה</w:t>
      </w:r>
      <w:r w:rsidR="00F8256A" w:rsidRPr="00CD6279">
        <w:rPr>
          <w:rFonts w:cs="David"/>
          <w:sz w:val="24"/>
          <w:szCs w:val="24"/>
          <w:rtl/>
        </w:rPr>
        <w:t xml:space="preserve">, </w:t>
      </w:r>
      <w:r w:rsidR="004458B0" w:rsidRPr="00CD6279">
        <w:rPr>
          <w:rFonts w:cs="David" w:hint="cs"/>
          <w:sz w:val="24"/>
          <w:szCs w:val="24"/>
          <w:rtl/>
        </w:rPr>
        <w:t xml:space="preserve">מלמד על חשיבותה של תכנית עירונית המתייחסת להתחדשות ברמת הבניין הבודד, וקובעת </w:t>
      </w:r>
      <w:r w:rsidR="00F8256A" w:rsidRPr="00CD6279">
        <w:rPr>
          <w:rFonts w:cs="David"/>
          <w:sz w:val="24"/>
          <w:szCs w:val="24"/>
          <w:rtl/>
        </w:rPr>
        <w:t xml:space="preserve">כללים והנחיות </w:t>
      </w:r>
      <w:r w:rsidR="004458B0" w:rsidRPr="00CD6279">
        <w:rPr>
          <w:rFonts w:cs="David" w:hint="cs"/>
          <w:sz w:val="24"/>
          <w:szCs w:val="24"/>
          <w:rtl/>
        </w:rPr>
        <w:t>אשר יבטיחו תהליכים אלו באופן המותאם לצרכי העיר ומדיניותה</w:t>
      </w:r>
      <w:r w:rsidR="006931B1" w:rsidRPr="00CD6279">
        <w:rPr>
          <w:rFonts w:cs="David"/>
          <w:sz w:val="24"/>
          <w:szCs w:val="24"/>
          <w:rtl/>
        </w:rPr>
        <w:t xml:space="preserve">. </w:t>
      </w:r>
    </w:p>
    <w:p w14:paraId="070C6244" w14:textId="79BC66E4" w:rsidR="005472BC" w:rsidRPr="00EC26EE" w:rsidRDefault="00E2357A" w:rsidP="00060B3F">
      <w:pPr>
        <w:pStyle w:val="a0"/>
        <w:numPr>
          <w:ilvl w:val="1"/>
          <w:numId w:val="2"/>
        </w:numPr>
        <w:spacing w:after="120" w:line="360" w:lineRule="auto"/>
        <w:ind w:left="793" w:hanging="567"/>
        <w:jc w:val="both"/>
        <w:rPr>
          <w:rFonts w:ascii="David" w:hAnsi="David" w:cs="David"/>
          <w:sz w:val="24"/>
          <w:szCs w:val="24"/>
          <w:rtl/>
        </w:rPr>
      </w:pPr>
      <w:r w:rsidRPr="00CD6279">
        <w:rPr>
          <w:rFonts w:cs="David" w:hint="cs"/>
          <w:sz w:val="24"/>
          <w:szCs w:val="24"/>
          <w:rtl/>
        </w:rPr>
        <w:t xml:space="preserve">אשר </w:t>
      </w:r>
      <w:r w:rsidR="00F8256A" w:rsidRPr="00CD6279">
        <w:rPr>
          <w:rFonts w:cs="David"/>
          <w:sz w:val="24"/>
          <w:szCs w:val="24"/>
          <w:rtl/>
        </w:rPr>
        <w:t xml:space="preserve">על כן, </w:t>
      </w:r>
      <w:r w:rsidR="006931B1" w:rsidRPr="00CD6279">
        <w:rPr>
          <w:rFonts w:cs="David" w:hint="eastAsia"/>
          <w:sz w:val="24"/>
          <w:szCs w:val="24"/>
          <w:rtl/>
        </w:rPr>
        <w:t>מבקשת</w:t>
      </w:r>
      <w:r w:rsidR="006931B1" w:rsidRPr="00CD6279">
        <w:rPr>
          <w:rFonts w:cs="David"/>
          <w:sz w:val="24"/>
          <w:szCs w:val="24"/>
          <w:rtl/>
        </w:rPr>
        <w:t xml:space="preserve"> </w:t>
      </w:r>
      <w:r w:rsidR="006931B1" w:rsidRPr="00CD6279">
        <w:rPr>
          <w:rFonts w:cs="David" w:hint="eastAsia"/>
          <w:sz w:val="24"/>
          <w:szCs w:val="24"/>
          <w:rtl/>
        </w:rPr>
        <w:t>הרשות</w:t>
      </w:r>
      <w:r w:rsidR="006931B1" w:rsidRPr="00CD6279">
        <w:rPr>
          <w:rFonts w:cs="David"/>
          <w:sz w:val="24"/>
          <w:szCs w:val="24"/>
          <w:rtl/>
        </w:rPr>
        <w:t xml:space="preserve"> </w:t>
      </w:r>
      <w:r w:rsidR="006931B1" w:rsidRPr="00CD6279">
        <w:rPr>
          <w:rFonts w:cs="David" w:hint="eastAsia"/>
          <w:sz w:val="24"/>
          <w:szCs w:val="24"/>
          <w:rtl/>
        </w:rPr>
        <w:t>הממשלתית</w:t>
      </w:r>
      <w:r w:rsidR="006931B1" w:rsidRPr="00CD6279">
        <w:rPr>
          <w:rFonts w:cs="David"/>
          <w:sz w:val="24"/>
          <w:szCs w:val="24"/>
          <w:rtl/>
        </w:rPr>
        <w:t xml:space="preserve"> </w:t>
      </w:r>
      <w:r w:rsidR="006931B1" w:rsidRPr="00CD6279">
        <w:rPr>
          <w:rFonts w:cs="David" w:hint="eastAsia"/>
          <w:sz w:val="24"/>
          <w:szCs w:val="24"/>
          <w:rtl/>
        </w:rPr>
        <w:t>לסייע</w:t>
      </w:r>
      <w:r w:rsidR="006931B1" w:rsidRPr="00CD6279">
        <w:rPr>
          <w:rFonts w:cs="David"/>
          <w:sz w:val="24"/>
          <w:szCs w:val="24"/>
          <w:rtl/>
        </w:rPr>
        <w:t xml:space="preserve"> </w:t>
      </w:r>
      <w:r w:rsidR="006931B1" w:rsidRPr="00CD6279">
        <w:rPr>
          <w:rFonts w:cs="David" w:hint="eastAsia"/>
          <w:sz w:val="24"/>
          <w:szCs w:val="24"/>
          <w:rtl/>
        </w:rPr>
        <w:t>לרשויות</w:t>
      </w:r>
      <w:r w:rsidR="006931B1" w:rsidRPr="00CD6279">
        <w:rPr>
          <w:rFonts w:cs="David"/>
          <w:sz w:val="24"/>
          <w:szCs w:val="24"/>
          <w:rtl/>
        </w:rPr>
        <w:t xml:space="preserve"> </w:t>
      </w:r>
      <w:r w:rsidR="006931B1" w:rsidRPr="00CD6279">
        <w:rPr>
          <w:rFonts w:cs="David" w:hint="eastAsia"/>
          <w:sz w:val="24"/>
          <w:szCs w:val="24"/>
          <w:rtl/>
        </w:rPr>
        <w:t>המקומיות</w:t>
      </w:r>
      <w:r w:rsidR="006931B1" w:rsidRPr="00CD6279">
        <w:rPr>
          <w:rFonts w:cs="David"/>
          <w:sz w:val="24"/>
          <w:szCs w:val="24"/>
          <w:rtl/>
        </w:rPr>
        <w:t xml:space="preserve"> </w:t>
      </w:r>
      <w:r w:rsidR="005472BC" w:rsidRPr="00CD6279">
        <w:rPr>
          <w:rFonts w:cs="David" w:hint="cs"/>
          <w:sz w:val="24"/>
          <w:szCs w:val="24"/>
          <w:rtl/>
        </w:rPr>
        <w:t xml:space="preserve">המעוניינות בכך </w:t>
      </w:r>
      <w:r w:rsidR="006931B1" w:rsidRPr="00CD6279">
        <w:rPr>
          <w:rFonts w:cs="David" w:hint="eastAsia"/>
          <w:sz w:val="24"/>
          <w:szCs w:val="24"/>
          <w:rtl/>
        </w:rPr>
        <w:t>להיערך</w:t>
      </w:r>
      <w:r w:rsidR="006931B1" w:rsidRPr="00CD6279">
        <w:rPr>
          <w:rFonts w:cs="David"/>
          <w:sz w:val="24"/>
          <w:szCs w:val="24"/>
          <w:rtl/>
        </w:rPr>
        <w:t xml:space="preserve"> </w:t>
      </w:r>
      <w:r w:rsidR="006931B1" w:rsidRPr="00CD6279">
        <w:rPr>
          <w:rFonts w:cs="David" w:hint="eastAsia"/>
          <w:sz w:val="24"/>
          <w:szCs w:val="24"/>
          <w:rtl/>
        </w:rPr>
        <w:t>לביטולה</w:t>
      </w:r>
      <w:r w:rsidR="006931B1" w:rsidRPr="00CD6279">
        <w:rPr>
          <w:rFonts w:cs="David"/>
          <w:sz w:val="24"/>
          <w:szCs w:val="24"/>
          <w:rtl/>
        </w:rPr>
        <w:t xml:space="preserve"> </w:t>
      </w:r>
      <w:r w:rsidR="006931B1" w:rsidRPr="00CD6279">
        <w:rPr>
          <w:rFonts w:cs="David" w:hint="eastAsia"/>
          <w:sz w:val="24"/>
          <w:szCs w:val="24"/>
          <w:rtl/>
        </w:rPr>
        <w:t>של</w:t>
      </w:r>
      <w:r w:rsidR="006931B1" w:rsidRPr="003772AF">
        <w:rPr>
          <w:rFonts w:ascii="David" w:hAnsi="David" w:cs="David"/>
          <w:sz w:val="24"/>
          <w:szCs w:val="24"/>
          <w:rtl/>
        </w:rPr>
        <w:t xml:space="preserve"> </w:t>
      </w:r>
      <w:r w:rsidR="006931B1" w:rsidRPr="003772AF">
        <w:rPr>
          <w:rFonts w:ascii="David" w:hAnsi="David" w:cs="David" w:hint="eastAsia"/>
          <w:sz w:val="24"/>
          <w:szCs w:val="24"/>
          <w:rtl/>
        </w:rPr>
        <w:t>תמ</w:t>
      </w:r>
      <w:r w:rsidR="006931B1" w:rsidRPr="003772AF">
        <w:rPr>
          <w:rFonts w:ascii="David" w:hAnsi="David" w:cs="David"/>
          <w:sz w:val="24"/>
          <w:szCs w:val="24"/>
          <w:rtl/>
        </w:rPr>
        <w:t xml:space="preserve">"א 38 </w:t>
      </w:r>
      <w:r w:rsidR="006931B1" w:rsidRPr="003772AF">
        <w:rPr>
          <w:rFonts w:ascii="David" w:hAnsi="David" w:cs="David" w:hint="eastAsia"/>
          <w:sz w:val="24"/>
          <w:szCs w:val="24"/>
          <w:rtl/>
        </w:rPr>
        <w:t>בדרך</w:t>
      </w:r>
      <w:r w:rsidR="006931B1" w:rsidRPr="003772AF">
        <w:rPr>
          <w:rFonts w:ascii="David" w:hAnsi="David" w:cs="David"/>
          <w:sz w:val="24"/>
          <w:szCs w:val="24"/>
          <w:rtl/>
        </w:rPr>
        <w:t xml:space="preserve"> </w:t>
      </w:r>
      <w:r w:rsidR="006931B1" w:rsidRPr="003772AF">
        <w:rPr>
          <w:rFonts w:ascii="David" w:hAnsi="David" w:cs="David" w:hint="eastAsia"/>
          <w:sz w:val="24"/>
          <w:szCs w:val="24"/>
          <w:rtl/>
        </w:rPr>
        <w:t>של</w:t>
      </w:r>
      <w:r w:rsidR="006931B1" w:rsidRPr="003772AF">
        <w:rPr>
          <w:rFonts w:ascii="David" w:hAnsi="David" w:cs="David"/>
          <w:sz w:val="24"/>
          <w:szCs w:val="24"/>
          <w:rtl/>
        </w:rPr>
        <w:t xml:space="preserve"> </w:t>
      </w:r>
      <w:r w:rsidR="006931B1" w:rsidRPr="003772AF">
        <w:rPr>
          <w:rFonts w:ascii="David" w:hAnsi="David" w:cs="David" w:hint="eastAsia"/>
          <w:sz w:val="24"/>
          <w:szCs w:val="24"/>
          <w:rtl/>
        </w:rPr>
        <w:t>הכנת</w:t>
      </w:r>
      <w:r w:rsidR="006931B1" w:rsidRPr="003772AF">
        <w:rPr>
          <w:rFonts w:ascii="David" w:hAnsi="David" w:cs="David"/>
          <w:sz w:val="24"/>
          <w:szCs w:val="24"/>
          <w:rtl/>
        </w:rPr>
        <w:t xml:space="preserve"> </w:t>
      </w:r>
      <w:r w:rsidR="006931B1" w:rsidRPr="003772AF">
        <w:rPr>
          <w:rFonts w:ascii="David" w:hAnsi="David" w:cs="David" w:hint="eastAsia"/>
          <w:sz w:val="24"/>
          <w:szCs w:val="24"/>
          <w:rtl/>
        </w:rPr>
        <w:t>תכניות</w:t>
      </w:r>
      <w:r w:rsidR="005631AD" w:rsidRPr="003772AF">
        <w:rPr>
          <w:rFonts w:ascii="David" w:hAnsi="David" w:cs="David"/>
          <w:sz w:val="24"/>
          <w:szCs w:val="24"/>
          <w:rtl/>
        </w:rPr>
        <w:t xml:space="preserve"> </w:t>
      </w:r>
      <w:r w:rsidR="005631AD" w:rsidRPr="003772AF">
        <w:rPr>
          <w:rFonts w:ascii="David" w:hAnsi="David" w:cs="David" w:hint="eastAsia"/>
          <w:sz w:val="24"/>
          <w:szCs w:val="24"/>
          <w:rtl/>
        </w:rPr>
        <w:t>מתאר</w:t>
      </w:r>
      <w:r w:rsidR="005631AD" w:rsidRPr="003772AF">
        <w:rPr>
          <w:rFonts w:ascii="David" w:hAnsi="David" w:cs="David"/>
          <w:sz w:val="24"/>
          <w:szCs w:val="24"/>
          <w:rtl/>
        </w:rPr>
        <w:t xml:space="preserve"> </w:t>
      </w:r>
      <w:r w:rsidR="005631AD" w:rsidRPr="003772AF">
        <w:rPr>
          <w:rFonts w:ascii="David" w:hAnsi="David" w:cs="David" w:hint="eastAsia"/>
          <w:sz w:val="24"/>
          <w:szCs w:val="24"/>
          <w:rtl/>
        </w:rPr>
        <w:t>עירוניות</w:t>
      </w:r>
      <w:r w:rsidR="00BD2B5D" w:rsidRPr="003772AF">
        <w:rPr>
          <w:rFonts w:ascii="David" w:hAnsi="David" w:cs="David"/>
          <w:sz w:val="24"/>
          <w:szCs w:val="24"/>
          <w:rtl/>
        </w:rPr>
        <w:t xml:space="preserve"> שיאפשרו התחדשות</w:t>
      </w:r>
      <w:r w:rsidR="00BD2B5D" w:rsidRPr="003772AF">
        <w:rPr>
          <w:rFonts w:cs="David"/>
          <w:sz w:val="24"/>
          <w:szCs w:val="24"/>
          <w:rtl/>
        </w:rPr>
        <w:t xml:space="preserve"> עירונית גם ברמת הבניין הבודד. </w:t>
      </w:r>
      <w:r w:rsidR="00BD2B5D" w:rsidRPr="003772AF">
        <w:rPr>
          <w:rFonts w:cs="David" w:hint="eastAsia"/>
          <w:sz w:val="24"/>
          <w:szCs w:val="24"/>
          <w:rtl/>
        </w:rPr>
        <w:t>תכניות</w:t>
      </w:r>
      <w:r w:rsidR="00BD2B5D" w:rsidRPr="003772AF">
        <w:rPr>
          <w:rFonts w:cs="David"/>
          <w:sz w:val="24"/>
          <w:szCs w:val="24"/>
          <w:rtl/>
        </w:rPr>
        <w:t xml:space="preserve"> </w:t>
      </w:r>
      <w:r w:rsidR="00BD2B5D" w:rsidRPr="003772AF">
        <w:rPr>
          <w:rFonts w:cs="David" w:hint="eastAsia"/>
          <w:sz w:val="24"/>
          <w:szCs w:val="24"/>
          <w:rtl/>
        </w:rPr>
        <w:t>אלו</w:t>
      </w:r>
      <w:r w:rsidR="005631AD" w:rsidRPr="003772AF">
        <w:rPr>
          <w:rFonts w:cs="David"/>
          <w:sz w:val="24"/>
          <w:szCs w:val="24"/>
          <w:rtl/>
        </w:rPr>
        <w:t xml:space="preserve"> </w:t>
      </w:r>
      <w:r w:rsidR="005631AD" w:rsidRPr="003772AF">
        <w:rPr>
          <w:rFonts w:cs="David" w:hint="eastAsia"/>
          <w:sz w:val="24"/>
          <w:szCs w:val="24"/>
          <w:rtl/>
        </w:rPr>
        <w:t>יאפשרו</w:t>
      </w:r>
      <w:r w:rsidR="005631AD" w:rsidRPr="003772AF">
        <w:rPr>
          <w:rFonts w:cs="David"/>
          <w:sz w:val="24"/>
          <w:szCs w:val="24"/>
          <w:rtl/>
        </w:rPr>
        <w:t xml:space="preserve"> </w:t>
      </w:r>
      <w:r w:rsidR="005472BC">
        <w:rPr>
          <w:rFonts w:cs="David" w:hint="cs"/>
          <w:sz w:val="24"/>
          <w:szCs w:val="24"/>
          <w:rtl/>
        </w:rPr>
        <w:t xml:space="preserve">להוציא מכוחן </w:t>
      </w:r>
      <w:r w:rsidR="005631AD" w:rsidRPr="003772AF">
        <w:rPr>
          <w:rFonts w:cs="David" w:hint="eastAsia"/>
          <w:sz w:val="24"/>
          <w:szCs w:val="24"/>
          <w:rtl/>
        </w:rPr>
        <w:t>היתרי</w:t>
      </w:r>
      <w:r w:rsidR="005631AD" w:rsidRPr="003772AF">
        <w:rPr>
          <w:rFonts w:cs="David"/>
          <w:sz w:val="24"/>
          <w:szCs w:val="24"/>
          <w:rtl/>
        </w:rPr>
        <w:t xml:space="preserve"> </w:t>
      </w:r>
      <w:r w:rsidR="005631AD" w:rsidRPr="003772AF">
        <w:rPr>
          <w:rFonts w:cs="David" w:hint="eastAsia"/>
          <w:sz w:val="24"/>
          <w:szCs w:val="24"/>
          <w:rtl/>
        </w:rPr>
        <w:t>בני</w:t>
      </w:r>
      <w:r w:rsidR="00DE68D4">
        <w:rPr>
          <w:rFonts w:cs="David" w:hint="cs"/>
          <w:sz w:val="24"/>
          <w:szCs w:val="24"/>
          <w:rtl/>
        </w:rPr>
        <w:t>י</w:t>
      </w:r>
      <w:r w:rsidR="005631AD" w:rsidRPr="003772AF">
        <w:rPr>
          <w:rFonts w:cs="David" w:hint="eastAsia"/>
          <w:sz w:val="24"/>
          <w:szCs w:val="24"/>
          <w:rtl/>
        </w:rPr>
        <w:t>ה</w:t>
      </w:r>
      <w:r w:rsidR="005631AD" w:rsidRPr="003772AF">
        <w:rPr>
          <w:rFonts w:cs="David"/>
          <w:sz w:val="24"/>
          <w:szCs w:val="24"/>
          <w:rtl/>
        </w:rPr>
        <w:t xml:space="preserve"> </w:t>
      </w:r>
      <w:r w:rsidR="005631AD" w:rsidRPr="003772AF">
        <w:rPr>
          <w:rFonts w:cs="David" w:hint="eastAsia"/>
          <w:sz w:val="24"/>
          <w:szCs w:val="24"/>
          <w:rtl/>
        </w:rPr>
        <w:t>לחיזוק</w:t>
      </w:r>
      <w:r w:rsidR="005631AD" w:rsidRPr="003772AF">
        <w:rPr>
          <w:rFonts w:cs="David"/>
          <w:sz w:val="24"/>
          <w:szCs w:val="24"/>
          <w:rtl/>
        </w:rPr>
        <w:t xml:space="preserve"> </w:t>
      </w:r>
      <w:r w:rsidR="005472BC">
        <w:rPr>
          <w:rFonts w:cs="David" w:hint="cs"/>
          <w:sz w:val="24"/>
          <w:szCs w:val="24"/>
          <w:rtl/>
        </w:rPr>
        <w:t xml:space="preserve">בניין </w:t>
      </w:r>
      <w:r w:rsidR="005631AD" w:rsidRPr="003772AF">
        <w:rPr>
          <w:rFonts w:cs="David" w:hint="eastAsia"/>
          <w:sz w:val="24"/>
          <w:szCs w:val="24"/>
          <w:rtl/>
        </w:rPr>
        <w:t>ו</w:t>
      </w:r>
      <w:r w:rsidR="005631AD" w:rsidRPr="003772AF">
        <w:rPr>
          <w:rFonts w:cs="David"/>
          <w:sz w:val="24"/>
          <w:szCs w:val="24"/>
          <w:rtl/>
        </w:rPr>
        <w:t xml:space="preserve">/או </w:t>
      </w:r>
      <w:r w:rsidR="005472BC">
        <w:rPr>
          <w:rFonts w:cs="David" w:hint="cs"/>
          <w:sz w:val="24"/>
          <w:szCs w:val="24"/>
          <w:rtl/>
        </w:rPr>
        <w:t>ל</w:t>
      </w:r>
      <w:r w:rsidR="005631AD" w:rsidRPr="003772AF">
        <w:rPr>
          <w:rFonts w:cs="David" w:hint="eastAsia"/>
          <w:sz w:val="24"/>
          <w:szCs w:val="24"/>
          <w:rtl/>
        </w:rPr>
        <w:t>הריסה</w:t>
      </w:r>
      <w:r w:rsidR="005631AD" w:rsidRPr="003772AF">
        <w:rPr>
          <w:rFonts w:cs="David"/>
          <w:sz w:val="24"/>
          <w:szCs w:val="24"/>
          <w:rtl/>
        </w:rPr>
        <w:t xml:space="preserve"> </w:t>
      </w:r>
      <w:r w:rsidR="005631AD" w:rsidRPr="003772AF">
        <w:rPr>
          <w:rFonts w:cs="David" w:hint="eastAsia"/>
          <w:sz w:val="24"/>
          <w:szCs w:val="24"/>
          <w:rtl/>
        </w:rPr>
        <w:t>ובני</w:t>
      </w:r>
      <w:r w:rsidR="00DE68D4">
        <w:rPr>
          <w:rFonts w:cs="David" w:hint="cs"/>
          <w:sz w:val="24"/>
          <w:szCs w:val="24"/>
          <w:rtl/>
        </w:rPr>
        <w:t>י</w:t>
      </w:r>
      <w:r w:rsidR="005631AD" w:rsidRPr="003772AF">
        <w:rPr>
          <w:rFonts w:cs="David" w:hint="eastAsia"/>
          <w:sz w:val="24"/>
          <w:szCs w:val="24"/>
          <w:rtl/>
        </w:rPr>
        <w:t>ה</w:t>
      </w:r>
      <w:r w:rsidR="005631AD" w:rsidRPr="003772AF">
        <w:rPr>
          <w:rFonts w:cs="David"/>
          <w:sz w:val="24"/>
          <w:szCs w:val="24"/>
          <w:rtl/>
        </w:rPr>
        <w:t xml:space="preserve"> </w:t>
      </w:r>
      <w:r w:rsidR="005472BC">
        <w:rPr>
          <w:rFonts w:cs="David" w:hint="cs"/>
          <w:sz w:val="24"/>
          <w:szCs w:val="24"/>
          <w:rtl/>
        </w:rPr>
        <w:t>ש</w:t>
      </w:r>
      <w:r w:rsidR="00BD2B5D" w:rsidRPr="003772AF">
        <w:rPr>
          <w:rFonts w:cs="David" w:hint="eastAsia"/>
          <w:sz w:val="24"/>
          <w:szCs w:val="24"/>
          <w:rtl/>
        </w:rPr>
        <w:t>ל</w:t>
      </w:r>
      <w:r w:rsidR="005472BC">
        <w:rPr>
          <w:rFonts w:cs="David" w:hint="cs"/>
          <w:sz w:val="24"/>
          <w:szCs w:val="24"/>
          <w:rtl/>
        </w:rPr>
        <w:t xml:space="preserve"> </w:t>
      </w:r>
      <w:r w:rsidR="00BD2B5D" w:rsidRPr="003772AF">
        <w:rPr>
          <w:rFonts w:cs="David" w:hint="eastAsia"/>
          <w:sz w:val="24"/>
          <w:szCs w:val="24"/>
          <w:rtl/>
        </w:rPr>
        <w:t>בניין</w:t>
      </w:r>
      <w:r w:rsidR="00BD2B5D" w:rsidRPr="003772AF">
        <w:rPr>
          <w:rFonts w:cs="David"/>
          <w:sz w:val="24"/>
          <w:szCs w:val="24"/>
          <w:rtl/>
        </w:rPr>
        <w:t xml:space="preserve">, </w:t>
      </w:r>
      <w:r w:rsidR="005472BC">
        <w:rPr>
          <w:rFonts w:cs="David" w:hint="cs"/>
          <w:sz w:val="24"/>
          <w:szCs w:val="24"/>
          <w:rtl/>
        </w:rPr>
        <w:t xml:space="preserve">אשר יהיו </w:t>
      </w:r>
      <w:r w:rsidR="005631AD" w:rsidRPr="003772AF">
        <w:rPr>
          <w:rFonts w:cs="David"/>
          <w:sz w:val="24"/>
          <w:szCs w:val="24"/>
          <w:rtl/>
        </w:rPr>
        <w:t xml:space="preserve"> מותא</w:t>
      </w:r>
      <w:r w:rsidR="005472BC">
        <w:rPr>
          <w:rFonts w:cs="David" w:hint="cs"/>
          <w:sz w:val="24"/>
          <w:szCs w:val="24"/>
          <w:rtl/>
        </w:rPr>
        <w:t>מי</w:t>
      </w:r>
      <w:r w:rsidR="005631AD" w:rsidRPr="003772AF">
        <w:rPr>
          <w:rFonts w:cs="David"/>
          <w:sz w:val="24"/>
          <w:szCs w:val="24"/>
          <w:rtl/>
        </w:rPr>
        <w:t xml:space="preserve">ם </w:t>
      </w:r>
      <w:r w:rsidR="005631AD" w:rsidRPr="003772AF">
        <w:rPr>
          <w:rFonts w:cs="David" w:hint="eastAsia"/>
          <w:sz w:val="24"/>
          <w:szCs w:val="24"/>
          <w:rtl/>
        </w:rPr>
        <w:t>למדיניות</w:t>
      </w:r>
      <w:r w:rsidR="005631AD" w:rsidRPr="003772AF">
        <w:rPr>
          <w:rFonts w:cs="David"/>
          <w:sz w:val="24"/>
          <w:szCs w:val="24"/>
          <w:rtl/>
        </w:rPr>
        <w:t xml:space="preserve"> </w:t>
      </w:r>
      <w:r w:rsidR="005631AD" w:rsidRPr="003772AF">
        <w:rPr>
          <w:rFonts w:cs="David" w:hint="eastAsia"/>
          <w:sz w:val="24"/>
          <w:szCs w:val="24"/>
          <w:rtl/>
        </w:rPr>
        <w:t>הרשות</w:t>
      </w:r>
      <w:r w:rsidR="005631AD" w:rsidRPr="003772AF">
        <w:rPr>
          <w:rFonts w:cs="David"/>
          <w:sz w:val="24"/>
          <w:szCs w:val="24"/>
          <w:rtl/>
        </w:rPr>
        <w:t xml:space="preserve"> </w:t>
      </w:r>
      <w:r w:rsidR="005631AD" w:rsidRPr="003772AF">
        <w:rPr>
          <w:rFonts w:cs="David" w:hint="eastAsia"/>
          <w:sz w:val="24"/>
          <w:szCs w:val="24"/>
          <w:rtl/>
        </w:rPr>
        <w:t>המקומית</w:t>
      </w:r>
      <w:r w:rsidR="005631AD" w:rsidRPr="003772AF">
        <w:rPr>
          <w:rFonts w:cs="David"/>
          <w:sz w:val="24"/>
          <w:szCs w:val="24"/>
          <w:rtl/>
        </w:rPr>
        <w:t xml:space="preserve"> ולצרכיה</w:t>
      </w:r>
      <w:r w:rsidR="006931B1" w:rsidRPr="003772AF">
        <w:rPr>
          <w:rFonts w:cs="David"/>
          <w:sz w:val="24"/>
          <w:szCs w:val="24"/>
          <w:rtl/>
        </w:rPr>
        <w:t xml:space="preserve">. </w:t>
      </w:r>
    </w:p>
    <w:p w14:paraId="01226F59" w14:textId="77777777" w:rsidR="00E37186" w:rsidRPr="004E0DC9" w:rsidRDefault="006442CD" w:rsidP="00060B3F">
      <w:pPr>
        <w:pStyle w:val="a0"/>
        <w:numPr>
          <w:ilvl w:val="1"/>
          <w:numId w:val="2"/>
        </w:numPr>
        <w:spacing w:after="120" w:line="360" w:lineRule="auto"/>
        <w:ind w:left="793" w:hanging="567"/>
        <w:jc w:val="both"/>
        <w:rPr>
          <w:rFonts w:cs="David"/>
          <w:sz w:val="24"/>
          <w:szCs w:val="24"/>
        </w:rPr>
      </w:pPr>
      <w:r>
        <w:rPr>
          <w:rFonts w:cs="David" w:hint="cs"/>
          <w:sz w:val="24"/>
          <w:szCs w:val="24"/>
          <w:rtl/>
        </w:rPr>
        <w:t>לפיכך</w:t>
      </w:r>
      <w:r w:rsidR="006931B1" w:rsidRPr="00EC26EE">
        <w:rPr>
          <w:rFonts w:cs="David"/>
          <w:sz w:val="24"/>
          <w:szCs w:val="24"/>
          <w:rtl/>
        </w:rPr>
        <w:t xml:space="preserve">, </w:t>
      </w:r>
      <w:r w:rsidR="00F8256A" w:rsidRPr="00EC26EE">
        <w:rPr>
          <w:rFonts w:cs="David" w:hint="eastAsia"/>
          <w:sz w:val="24"/>
          <w:szCs w:val="24"/>
          <w:rtl/>
        </w:rPr>
        <w:t>החליטה</w:t>
      </w:r>
      <w:r w:rsidR="00F8256A" w:rsidRPr="00EC26EE">
        <w:rPr>
          <w:rFonts w:cs="David"/>
          <w:sz w:val="24"/>
          <w:szCs w:val="24"/>
          <w:rtl/>
        </w:rPr>
        <w:t xml:space="preserve"> הרשות הממשלתית </w:t>
      </w:r>
      <w:r w:rsidR="00F8256A" w:rsidRPr="00EC26EE">
        <w:rPr>
          <w:rFonts w:cs="David" w:hint="eastAsia"/>
          <w:sz w:val="24"/>
          <w:szCs w:val="24"/>
          <w:rtl/>
        </w:rPr>
        <w:t>לפרסם</w:t>
      </w:r>
      <w:r w:rsidR="00F8256A" w:rsidRPr="00EC26EE">
        <w:rPr>
          <w:rFonts w:cs="David"/>
          <w:sz w:val="24"/>
          <w:szCs w:val="24"/>
          <w:rtl/>
        </w:rPr>
        <w:t xml:space="preserve"> </w:t>
      </w:r>
      <w:r w:rsidR="00F8256A" w:rsidRPr="00EC26EE">
        <w:rPr>
          <w:rFonts w:cs="David" w:hint="eastAsia"/>
          <w:sz w:val="24"/>
          <w:szCs w:val="24"/>
          <w:rtl/>
        </w:rPr>
        <w:t>קול</w:t>
      </w:r>
      <w:r w:rsidR="00F8256A" w:rsidRPr="00EC26EE">
        <w:rPr>
          <w:rFonts w:cs="David"/>
          <w:sz w:val="24"/>
          <w:szCs w:val="24"/>
          <w:rtl/>
        </w:rPr>
        <w:t xml:space="preserve"> </w:t>
      </w:r>
      <w:r w:rsidR="00F8256A" w:rsidRPr="00EC26EE">
        <w:rPr>
          <w:rFonts w:cs="David" w:hint="eastAsia"/>
          <w:sz w:val="24"/>
          <w:szCs w:val="24"/>
          <w:rtl/>
        </w:rPr>
        <w:t>קורא</w:t>
      </w:r>
      <w:r w:rsidR="00F8256A" w:rsidRPr="00EC26EE">
        <w:rPr>
          <w:rFonts w:cs="David"/>
          <w:sz w:val="24"/>
          <w:szCs w:val="24"/>
          <w:rtl/>
        </w:rPr>
        <w:t xml:space="preserve"> </w:t>
      </w:r>
      <w:r w:rsidR="00BD2B5D" w:rsidRPr="00EC26EE">
        <w:rPr>
          <w:rFonts w:cs="David" w:hint="eastAsia"/>
          <w:sz w:val="24"/>
          <w:szCs w:val="24"/>
          <w:rtl/>
        </w:rPr>
        <w:t>זה</w:t>
      </w:r>
      <w:r w:rsidR="00BD2B5D" w:rsidRPr="00EC26EE">
        <w:rPr>
          <w:rFonts w:cs="David"/>
          <w:sz w:val="24"/>
          <w:szCs w:val="24"/>
          <w:rtl/>
        </w:rPr>
        <w:t xml:space="preserve">, </w:t>
      </w:r>
      <w:r w:rsidR="005631AD" w:rsidRPr="00EC26EE">
        <w:rPr>
          <w:rFonts w:cs="David" w:hint="eastAsia"/>
          <w:sz w:val="24"/>
          <w:szCs w:val="24"/>
          <w:rtl/>
        </w:rPr>
        <w:t>במסגרתו</w:t>
      </w:r>
      <w:r w:rsidR="001F3EEA" w:rsidRPr="00EC26EE">
        <w:rPr>
          <w:rFonts w:cs="David"/>
          <w:sz w:val="24"/>
          <w:szCs w:val="24"/>
          <w:rtl/>
        </w:rPr>
        <w:t xml:space="preserve"> </w:t>
      </w:r>
      <w:r>
        <w:rPr>
          <w:rFonts w:cs="David" w:hint="cs"/>
          <w:sz w:val="24"/>
          <w:szCs w:val="24"/>
          <w:rtl/>
        </w:rPr>
        <w:t>תפעל</w:t>
      </w:r>
      <w:r w:rsidR="001F3EEA" w:rsidRPr="00EC26EE">
        <w:rPr>
          <w:rFonts w:cs="David"/>
          <w:sz w:val="24"/>
          <w:szCs w:val="24"/>
          <w:rtl/>
        </w:rPr>
        <w:t xml:space="preserve">, בשיתוף עם הרשויות המקומיות, </w:t>
      </w:r>
      <w:r>
        <w:rPr>
          <w:rFonts w:cs="David" w:hint="cs"/>
          <w:sz w:val="24"/>
          <w:szCs w:val="24"/>
          <w:rtl/>
        </w:rPr>
        <w:t xml:space="preserve">להכנת </w:t>
      </w:r>
      <w:r w:rsidR="00E37186" w:rsidRPr="009C2854">
        <w:rPr>
          <w:rFonts w:cs="David" w:hint="cs"/>
          <w:sz w:val="24"/>
          <w:szCs w:val="24"/>
          <w:rtl/>
        </w:rPr>
        <w:t>תכניות</w:t>
      </w:r>
      <w:r w:rsidR="004E0DC9">
        <w:rPr>
          <w:rFonts w:cs="David" w:hint="cs"/>
          <w:sz w:val="24"/>
          <w:szCs w:val="24"/>
          <w:rtl/>
        </w:rPr>
        <w:t xml:space="preserve"> </w:t>
      </w:r>
      <w:r w:rsidR="001C45FE">
        <w:rPr>
          <w:rFonts w:cs="David" w:hint="cs"/>
          <w:sz w:val="24"/>
          <w:szCs w:val="24"/>
          <w:rtl/>
        </w:rPr>
        <w:t xml:space="preserve">להתחדשות </w:t>
      </w:r>
      <w:r w:rsidR="00E37186" w:rsidRPr="009C2854">
        <w:rPr>
          <w:rFonts w:cs="David" w:hint="cs"/>
          <w:sz w:val="24"/>
          <w:szCs w:val="24"/>
          <w:rtl/>
        </w:rPr>
        <w:t>עירונית אשר יאפשרו הוצאת היתרים</w:t>
      </w:r>
      <w:r w:rsidR="007A66A0" w:rsidRPr="009C2854">
        <w:rPr>
          <w:rFonts w:cs="David" w:hint="cs"/>
          <w:sz w:val="24"/>
          <w:szCs w:val="24"/>
          <w:rtl/>
        </w:rPr>
        <w:t xml:space="preserve"> </w:t>
      </w:r>
      <w:r w:rsidR="00E37186" w:rsidRPr="009C2854">
        <w:rPr>
          <w:rFonts w:cs="David" w:hint="cs"/>
          <w:sz w:val="24"/>
          <w:szCs w:val="24"/>
          <w:rtl/>
        </w:rPr>
        <w:t xml:space="preserve">מכוחן </w:t>
      </w:r>
      <w:r w:rsidR="007A66A0" w:rsidRPr="009C2854">
        <w:rPr>
          <w:rFonts w:cs="David" w:hint="cs"/>
          <w:sz w:val="24"/>
          <w:szCs w:val="24"/>
          <w:rtl/>
        </w:rPr>
        <w:t>להתחדשות של בניין בודד או מגרש בודד</w:t>
      </w:r>
      <w:r w:rsidRPr="009C2854">
        <w:rPr>
          <w:rFonts w:cs="David" w:hint="cs"/>
          <w:sz w:val="24"/>
          <w:szCs w:val="24"/>
          <w:rtl/>
        </w:rPr>
        <w:t xml:space="preserve">. לצורך כך, תעמיד הרשות הממשלתית </w:t>
      </w:r>
      <w:r w:rsidR="00E37186" w:rsidRPr="009C2854">
        <w:rPr>
          <w:rFonts w:cs="David" w:hint="cs"/>
          <w:sz w:val="24"/>
          <w:szCs w:val="24"/>
          <w:rtl/>
        </w:rPr>
        <w:t xml:space="preserve">צוותי תכנון </w:t>
      </w:r>
      <w:r w:rsidRPr="009C2854">
        <w:rPr>
          <w:rFonts w:cs="David" w:hint="cs"/>
          <w:sz w:val="24"/>
          <w:szCs w:val="24"/>
          <w:rtl/>
        </w:rPr>
        <w:t>מטעמה, ותממן את הכנתן של תכניות אלו ואת הטיפול בהן עד אישורן הסטטוטורי</w:t>
      </w:r>
      <w:r w:rsidR="00E37186" w:rsidRPr="009C2854">
        <w:rPr>
          <w:rFonts w:cs="David" w:hint="cs"/>
          <w:sz w:val="24"/>
          <w:szCs w:val="24"/>
          <w:rtl/>
        </w:rPr>
        <w:t xml:space="preserve">. </w:t>
      </w:r>
      <w:r w:rsidR="001C45FE">
        <w:rPr>
          <w:rFonts w:cs="David" w:hint="cs"/>
          <w:sz w:val="24"/>
          <w:szCs w:val="24"/>
          <w:rtl/>
        </w:rPr>
        <w:t xml:space="preserve"> </w:t>
      </w:r>
    </w:p>
    <w:p w14:paraId="211655FE" w14:textId="77777777" w:rsidR="000C6712" w:rsidRPr="003C3344" w:rsidRDefault="000C6712" w:rsidP="00AB22BB">
      <w:pPr>
        <w:pStyle w:val="2"/>
        <w:numPr>
          <w:ilvl w:val="0"/>
          <w:numId w:val="4"/>
        </w:numPr>
        <w:rPr>
          <w:rtl/>
        </w:rPr>
      </w:pPr>
      <w:r w:rsidRPr="003C3344">
        <w:rPr>
          <w:rFonts w:hint="eastAsia"/>
          <w:rtl/>
        </w:rPr>
        <w:lastRenderedPageBreak/>
        <w:t>הגדרות</w:t>
      </w:r>
    </w:p>
    <w:p w14:paraId="70EDAEA3" w14:textId="77777777" w:rsidR="000C6712" w:rsidRDefault="000C6712" w:rsidP="00AB22BB">
      <w:pPr>
        <w:pStyle w:val="a0"/>
        <w:numPr>
          <w:ilvl w:val="1"/>
          <w:numId w:val="3"/>
        </w:numPr>
        <w:spacing w:after="120" w:line="360" w:lineRule="auto"/>
        <w:ind w:left="793" w:hanging="425"/>
        <w:jc w:val="both"/>
        <w:rPr>
          <w:rFonts w:cs="David"/>
          <w:sz w:val="24"/>
          <w:szCs w:val="24"/>
        </w:rPr>
      </w:pPr>
      <w:r>
        <w:rPr>
          <w:rFonts w:cs="David" w:hint="cs"/>
          <w:sz w:val="24"/>
          <w:szCs w:val="24"/>
          <w:rtl/>
        </w:rPr>
        <w:t>"</w:t>
      </w:r>
      <w:r w:rsidRPr="00CA47D6">
        <w:rPr>
          <w:rFonts w:cs="David" w:hint="cs"/>
          <w:b/>
          <w:bCs/>
          <w:sz w:val="24"/>
          <w:szCs w:val="24"/>
          <w:rtl/>
        </w:rPr>
        <w:t>הוועדה</w:t>
      </w:r>
      <w:r>
        <w:rPr>
          <w:rFonts w:cs="David" w:hint="cs"/>
          <w:sz w:val="24"/>
          <w:szCs w:val="24"/>
          <w:rtl/>
        </w:rPr>
        <w:t xml:space="preserve">" </w:t>
      </w:r>
      <w:r>
        <w:rPr>
          <w:rFonts w:cs="David"/>
          <w:sz w:val="24"/>
          <w:szCs w:val="24"/>
          <w:rtl/>
        </w:rPr>
        <w:t>–</w:t>
      </w:r>
      <w:r>
        <w:rPr>
          <w:rFonts w:cs="David" w:hint="cs"/>
          <w:sz w:val="24"/>
          <w:szCs w:val="24"/>
          <w:rtl/>
        </w:rPr>
        <w:t xml:space="preserve"> ועדת המכרזים של </w:t>
      </w:r>
      <w:r w:rsidRPr="0068021D">
        <w:rPr>
          <w:rFonts w:cs="David" w:hint="cs"/>
          <w:sz w:val="24"/>
          <w:szCs w:val="24"/>
          <w:rtl/>
        </w:rPr>
        <w:t xml:space="preserve"> הרשות הממשלתית</w:t>
      </w:r>
      <w:r>
        <w:rPr>
          <w:rFonts w:cs="David" w:hint="cs"/>
          <w:sz w:val="24"/>
          <w:szCs w:val="24"/>
          <w:rtl/>
        </w:rPr>
        <w:t>;</w:t>
      </w:r>
    </w:p>
    <w:p w14:paraId="6951A5DA" w14:textId="03780329" w:rsidR="00EC26EE" w:rsidRDefault="000C6712" w:rsidP="00763C5A">
      <w:pPr>
        <w:pStyle w:val="a0"/>
        <w:numPr>
          <w:ilvl w:val="1"/>
          <w:numId w:val="3"/>
        </w:numPr>
        <w:spacing w:after="120" w:line="360" w:lineRule="auto"/>
        <w:ind w:left="793" w:hanging="425"/>
        <w:jc w:val="both"/>
        <w:rPr>
          <w:rFonts w:cs="David"/>
          <w:sz w:val="24"/>
          <w:szCs w:val="24"/>
        </w:rPr>
      </w:pPr>
      <w:r w:rsidRPr="0068021D">
        <w:rPr>
          <w:rFonts w:cs="David" w:hint="cs"/>
          <w:sz w:val="24"/>
          <w:szCs w:val="24"/>
          <w:rtl/>
        </w:rPr>
        <w:t>"</w:t>
      </w:r>
      <w:r w:rsidRPr="00CA47D6">
        <w:rPr>
          <w:rFonts w:cs="David" w:hint="cs"/>
          <w:b/>
          <w:bCs/>
          <w:sz w:val="24"/>
          <w:szCs w:val="24"/>
          <w:rtl/>
        </w:rPr>
        <w:t>מחיר למ"ר בנוי</w:t>
      </w:r>
      <w:r>
        <w:rPr>
          <w:rFonts w:cs="David" w:hint="cs"/>
          <w:sz w:val="24"/>
          <w:szCs w:val="24"/>
          <w:rtl/>
        </w:rPr>
        <w:t xml:space="preserve">" - המחיר הממוצע למ"ר בנוי </w:t>
      </w:r>
      <w:r w:rsidR="00763C5A" w:rsidRPr="00763C5A">
        <w:rPr>
          <w:rFonts w:cs="David"/>
          <w:sz w:val="24"/>
          <w:szCs w:val="24"/>
          <w:rtl/>
        </w:rPr>
        <w:t>בעסקאות מכר</w:t>
      </w:r>
      <w:r w:rsidR="0036507E">
        <w:rPr>
          <w:rFonts w:cs="David" w:hint="cs"/>
          <w:sz w:val="24"/>
          <w:szCs w:val="24"/>
          <w:rtl/>
        </w:rPr>
        <w:t xml:space="preserve"> של דירות חדשות בלבד</w:t>
      </w:r>
      <w:r w:rsidR="00763C5A" w:rsidRPr="00763C5A">
        <w:rPr>
          <w:rFonts w:cs="David"/>
          <w:sz w:val="24"/>
          <w:szCs w:val="24"/>
          <w:rtl/>
        </w:rPr>
        <w:t xml:space="preserve"> (לא כולל עסקאות במסגרת מחיר למשתכן) בישוב</w:t>
      </w:r>
      <w:r w:rsidR="00763C5A">
        <w:rPr>
          <w:rFonts w:cs="David" w:hint="cs"/>
          <w:sz w:val="24"/>
          <w:szCs w:val="24"/>
          <w:rtl/>
        </w:rPr>
        <w:t>.</w:t>
      </w:r>
      <w:r w:rsidR="00763C5A" w:rsidRPr="00763C5A">
        <w:rPr>
          <w:rFonts w:cs="David"/>
          <w:sz w:val="24"/>
          <w:szCs w:val="24"/>
          <w:rtl/>
        </w:rPr>
        <w:t xml:space="preserve"> </w:t>
      </w:r>
    </w:p>
    <w:p w14:paraId="7C547D60" w14:textId="77777777" w:rsidR="000C6712" w:rsidRPr="00EC26EE" w:rsidRDefault="00BD63A2" w:rsidP="00AB22BB">
      <w:pPr>
        <w:pStyle w:val="a0"/>
        <w:numPr>
          <w:ilvl w:val="1"/>
          <w:numId w:val="3"/>
        </w:numPr>
        <w:spacing w:after="120" w:line="360" w:lineRule="auto"/>
        <w:ind w:left="793" w:hanging="425"/>
        <w:jc w:val="both"/>
        <w:rPr>
          <w:rFonts w:cs="David"/>
          <w:sz w:val="24"/>
          <w:szCs w:val="24"/>
        </w:rPr>
      </w:pPr>
      <w:r w:rsidRPr="00EC26EE">
        <w:rPr>
          <w:rFonts w:cs="David"/>
          <w:b/>
          <w:bCs/>
          <w:sz w:val="24"/>
          <w:szCs w:val="24"/>
          <w:rtl/>
        </w:rPr>
        <w:t xml:space="preserve">"התחדשות </w:t>
      </w:r>
      <w:r w:rsidRPr="00EC26EE">
        <w:rPr>
          <w:rFonts w:cs="David" w:hint="eastAsia"/>
          <w:b/>
          <w:bCs/>
          <w:sz w:val="24"/>
          <w:szCs w:val="24"/>
          <w:rtl/>
        </w:rPr>
        <w:t>בניינית</w:t>
      </w:r>
      <w:r w:rsidRPr="00EC26EE">
        <w:rPr>
          <w:rFonts w:cs="David"/>
          <w:b/>
          <w:bCs/>
          <w:sz w:val="24"/>
          <w:szCs w:val="24"/>
          <w:rtl/>
        </w:rPr>
        <w:t>" –</w:t>
      </w:r>
      <w:r w:rsidRPr="00EC26EE">
        <w:rPr>
          <w:rFonts w:cs="David" w:hint="cs"/>
          <w:sz w:val="24"/>
          <w:szCs w:val="24"/>
          <w:rtl/>
        </w:rPr>
        <w:t xml:space="preserve"> התחדשות עירונית ברמת הבניין הבודד או המגרש הבודד בדרך של חיזוק או בדרך של הריסה ובנייה מחדש. </w:t>
      </w:r>
    </w:p>
    <w:p w14:paraId="505ABC44" w14:textId="77777777" w:rsidR="000C6712" w:rsidRPr="0068021D" w:rsidRDefault="000C6712" w:rsidP="00AB22BB">
      <w:pPr>
        <w:pStyle w:val="a0"/>
        <w:numPr>
          <w:ilvl w:val="1"/>
          <w:numId w:val="3"/>
        </w:numPr>
        <w:spacing w:after="120" w:line="360" w:lineRule="auto"/>
        <w:ind w:left="793" w:hanging="425"/>
        <w:jc w:val="both"/>
        <w:rPr>
          <w:rFonts w:cs="David"/>
          <w:sz w:val="24"/>
          <w:szCs w:val="24"/>
        </w:rPr>
      </w:pPr>
      <w:r>
        <w:rPr>
          <w:rFonts w:cs="David" w:hint="cs"/>
          <w:sz w:val="24"/>
          <w:szCs w:val="24"/>
          <w:rtl/>
        </w:rPr>
        <w:t>"</w:t>
      </w:r>
      <w:r w:rsidRPr="00CA47D6">
        <w:rPr>
          <w:rFonts w:cs="David" w:hint="cs"/>
          <w:b/>
          <w:bCs/>
          <w:sz w:val="24"/>
          <w:szCs w:val="24"/>
          <w:rtl/>
        </w:rPr>
        <w:t>הרשות המקומית</w:t>
      </w:r>
      <w:r w:rsidRPr="0068021D">
        <w:rPr>
          <w:rFonts w:cs="David" w:hint="cs"/>
          <w:sz w:val="24"/>
          <w:szCs w:val="24"/>
          <w:rtl/>
        </w:rPr>
        <w:t xml:space="preserve">" </w:t>
      </w:r>
      <w:r w:rsidRPr="0068021D">
        <w:rPr>
          <w:rFonts w:cs="David"/>
          <w:sz w:val="24"/>
          <w:szCs w:val="24"/>
          <w:rtl/>
        </w:rPr>
        <w:t>–</w:t>
      </w:r>
      <w:r>
        <w:rPr>
          <w:rFonts w:cs="David" w:hint="cs"/>
          <w:sz w:val="24"/>
          <w:szCs w:val="24"/>
          <w:rtl/>
        </w:rPr>
        <w:t xml:space="preserve"> רשות מקומית המגישה</w:t>
      </w:r>
      <w:r w:rsidRPr="0068021D">
        <w:rPr>
          <w:rFonts w:cs="David" w:hint="cs"/>
          <w:sz w:val="24"/>
          <w:szCs w:val="24"/>
          <w:rtl/>
        </w:rPr>
        <w:t xml:space="preserve"> בקשה </w:t>
      </w:r>
      <w:r>
        <w:rPr>
          <w:rFonts w:cs="David" w:hint="cs"/>
          <w:sz w:val="24"/>
          <w:szCs w:val="24"/>
          <w:rtl/>
        </w:rPr>
        <w:t xml:space="preserve">לקול קורא זה </w:t>
      </w:r>
      <w:r w:rsidRPr="0068021D">
        <w:rPr>
          <w:rFonts w:cs="David" w:hint="cs"/>
          <w:sz w:val="24"/>
          <w:szCs w:val="24"/>
          <w:rtl/>
        </w:rPr>
        <w:t>באמצעות המוסמכים להתחייב לכך בשמה כדין</w:t>
      </w:r>
    </w:p>
    <w:p w14:paraId="43F5683A" w14:textId="77777777" w:rsidR="000C6712" w:rsidRDefault="000C6712" w:rsidP="00AB22BB">
      <w:pPr>
        <w:pStyle w:val="a0"/>
        <w:numPr>
          <w:ilvl w:val="1"/>
          <w:numId w:val="3"/>
        </w:numPr>
        <w:spacing w:after="120" w:line="360" w:lineRule="auto"/>
        <w:ind w:left="793" w:hanging="425"/>
        <w:jc w:val="both"/>
        <w:rPr>
          <w:rFonts w:cs="David"/>
          <w:sz w:val="24"/>
          <w:szCs w:val="24"/>
        </w:rPr>
      </w:pPr>
      <w:r w:rsidRPr="00FE6B5E">
        <w:rPr>
          <w:rFonts w:cs="David" w:hint="cs"/>
          <w:sz w:val="24"/>
          <w:szCs w:val="24"/>
          <w:rtl/>
        </w:rPr>
        <w:t>"</w:t>
      </w:r>
      <w:r w:rsidRPr="00FE6B5E">
        <w:rPr>
          <w:rFonts w:cs="David" w:hint="cs"/>
          <w:b/>
          <w:bCs/>
          <w:sz w:val="24"/>
          <w:szCs w:val="24"/>
          <w:rtl/>
        </w:rPr>
        <w:t>תמ"א 38</w:t>
      </w:r>
      <w:r w:rsidRPr="00FE6B5E">
        <w:rPr>
          <w:rFonts w:cs="David" w:hint="cs"/>
          <w:sz w:val="24"/>
          <w:szCs w:val="24"/>
          <w:rtl/>
        </w:rPr>
        <w:t xml:space="preserve">" </w:t>
      </w:r>
      <w:r w:rsidRPr="00FE6B5E">
        <w:rPr>
          <w:rFonts w:cs="David"/>
          <w:sz w:val="24"/>
          <w:szCs w:val="24"/>
          <w:rtl/>
        </w:rPr>
        <w:t>–</w:t>
      </w:r>
      <w:r w:rsidRPr="00FE6B5E">
        <w:rPr>
          <w:rFonts w:cs="David" w:hint="cs"/>
          <w:sz w:val="24"/>
          <w:szCs w:val="24"/>
          <w:rtl/>
        </w:rPr>
        <w:t xml:space="preserve"> תכנית מתאר ארצית לחיזוק מבנים בפני רעידות אדמה, על תיקוניה</w:t>
      </w:r>
      <w:r w:rsidR="001C45FE">
        <w:rPr>
          <w:rFonts w:cs="David" w:hint="cs"/>
          <w:sz w:val="24"/>
          <w:szCs w:val="24"/>
          <w:rtl/>
        </w:rPr>
        <w:t>;</w:t>
      </w:r>
    </w:p>
    <w:p w14:paraId="38AC45A6" w14:textId="77777777" w:rsidR="006112EC" w:rsidRPr="00FE6B5E" w:rsidRDefault="006112EC" w:rsidP="00AB22BB">
      <w:pPr>
        <w:pStyle w:val="a0"/>
        <w:numPr>
          <w:ilvl w:val="1"/>
          <w:numId w:val="3"/>
        </w:numPr>
        <w:spacing w:after="120" w:line="360" w:lineRule="auto"/>
        <w:ind w:left="793" w:hanging="425"/>
        <w:jc w:val="both"/>
        <w:rPr>
          <w:rFonts w:cs="David"/>
          <w:sz w:val="24"/>
          <w:szCs w:val="24"/>
        </w:rPr>
      </w:pPr>
      <w:r>
        <w:rPr>
          <w:rFonts w:cs="David" w:hint="cs"/>
          <w:sz w:val="24"/>
          <w:szCs w:val="24"/>
          <w:rtl/>
        </w:rPr>
        <w:t>"</w:t>
      </w:r>
      <w:r w:rsidR="00B32541" w:rsidRPr="00EC26EE">
        <w:rPr>
          <w:rFonts w:cs="David" w:hint="eastAsia"/>
          <w:b/>
          <w:bCs/>
          <w:sz w:val="24"/>
          <w:szCs w:val="24"/>
          <w:rtl/>
        </w:rPr>
        <w:t>בניינים</w:t>
      </w:r>
      <w:r w:rsidRPr="00EC26EE">
        <w:rPr>
          <w:rFonts w:cs="David"/>
          <w:b/>
          <w:bCs/>
          <w:sz w:val="24"/>
          <w:szCs w:val="24"/>
          <w:rtl/>
        </w:rPr>
        <w:t xml:space="preserve"> </w:t>
      </w:r>
      <w:r w:rsidR="00E06F63" w:rsidRPr="00EC26EE">
        <w:rPr>
          <w:rFonts w:cs="David" w:hint="eastAsia"/>
          <w:b/>
          <w:bCs/>
          <w:sz w:val="24"/>
          <w:szCs w:val="24"/>
          <w:rtl/>
        </w:rPr>
        <w:t>ה</w:t>
      </w:r>
      <w:r w:rsidRPr="00EC26EE">
        <w:rPr>
          <w:rFonts w:cs="David" w:hint="eastAsia"/>
          <w:b/>
          <w:bCs/>
          <w:sz w:val="24"/>
          <w:szCs w:val="24"/>
          <w:rtl/>
        </w:rPr>
        <w:t>מתאימים</w:t>
      </w:r>
      <w:r w:rsidRPr="00EC26EE">
        <w:rPr>
          <w:rFonts w:cs="David"/>
          <w:b/>
          <w:bCs/>
          <w:sz w:val="24"/>
          <w:szCs w:val="24"/>
          <w:rtl/>
        </w:rPr>
        <w:t xml:space="preserve"> להתחדשות </w:t>
      </w:r>
      <w:r w:rsidRPr="00EC26EE">
        <w:rPr>
          <w:rFonts w:cs="David" w:hint="eastAsia"/>
          <w:b/>
          <w:bCs/>
          <w:sz w:val="24"/>
          <w:szCs w:val="24"/>
          <w:rtl/>
        </w:rPr>
        <w:t>בניינית</w:t>
      </w:r>
      <w:r>
        <w:rPr>
          <w:rFonts w:cs="David" w:hint="cs"/>
          <w:sz w:val="24"/>
          <w:szCs w:val="24"/>
          <w:rtl/>
        </w:rPr>
        <w:t xml:space="preserve">" - </w:t>
      </w:r>
      <w:r w:rsidR="00B32541">
        <w:rPr>
          <w:rFonts w:cs="David" w:hint="cs"/>
          <w:sz w:val="24"/>
          <w:szCs w:val="24"/>
          <w:rtl/>
        </w:rPr>
        <w:t xml:space="preserve"> מבנים בבנייה רוויה </w:t>
      </w:r>
      <w:r w:rsidR="00B32541" w:rsidRPr="00482471">
        <w:rPr>
          <w:rFonts w:cs="David" w:hint="cs"/>
          <w:sz w:val="24"/>
          <w:szCs w:val="24"/>
          <w:rtl/>
        </w:rPr>
        <w:t>שנבנו לפני</w:t>
      </w:r>
      <w:r w:rsidR="00646253">
        <w:rPr>
          <w:rFonts w:cs="David" w:hint="cs"/>
          <w:sz w:val="24"/>
          <w:szCs w:val="24"/>
          <w:rtl/>
        </w:rPr>
        <w:t xml:space="preserve"> שנת</w:t>
      </w:r>
      <w:r w:rsidR="00B32541" w:rsidRPr="00482471">
        <w:rPr>
          <w:rFonts w:cs="David" w:hint="cs"/>
          <w:sz w:val="24"/>
          <w:szCs w:val="24"/>
          <w:rtl/>
        </w:rPr>
        <w:t xml:space="preserve"> 1980</w:t>
      </w:r>
      <w:r w:rsidR="00B32541">
        <w:rPr>
          <w:rFonts w:cs="David" w:hint="cs"/>
          <w:sz w:val="24"/>
          <w:szCs w:val="24"/>
          <w:rtl/>
        </w:rPr>
        <w:t xml:space="preserve"> ו</w:t>
      </w:r>
      <w:r w:rsidR="00B32541" w:rsidRPr="00482471">
        <w:rPr>
          <w:rFonts w:cs="David" w:hint="cs"/>
          <w:sz w:val="24"/>
          <w:szCs w:val="24"/>
          <w:rtl/>
        </w:rPr>
        <w:t>/</w:t>
      </w:r>
      <w:r w:rsidR="00B32541">
        <w:rPr>
          <w:rFonts w:cs="David" w:hint="cs"/>
          <w:sz w:val="24"/>
          <w:szCs w:val="24"/>
          <w:rtl/>
        </w:rPr>
        <w:t>או ש</w:t>
      </w:r>
      <w:r w:rsidR="00B32541" w:rsidRPr="00482471">
        <w:rPr>
          <w:rFonts w:cs="David" w:hint="cs"/>
          <w:sz w:val="24"/>
          <w:szCs w:val="24"/>
          <w:rtl/>
        </w:rPr>
        <w:t xml:space="preserve">לא </w:t>
      </w:r>
      <w:r w:rsidR="00B32541">
        <w:rPr>
          <w:rFonts w:cs="David" w:hint="cs"/>
          <w:sz w:val="24"/>
          <w:szCs w:val="24"/>
          <w:rtl/>
        </w:rPr>
        <w:t xml:space="preserve">לפי </w:t>
      </w:r>
      <w:r w:rsidR="00B32541" w:rsidRPr="00482471">
        <w:rPr>
          <w:rFonts w:cs="David" w:hint="cs"/>
          <w:sz w:val="24"/>
          <w:szCs w:val="24"/>
          <w:rtl/>
        </w:rPr>
        <w:t xml:space="preserve">תקן </w:t>
      </w:r>
      <w:r w:rsidR="00B32541" w:rsidRPr="00482471">
        <w:rPr>
          <w:rFonts w:cs="David"/>
          <w:sz w:val="24"/>
          <w:szCs w:val="24"/>
          <w:rtl/>
        </w:rPr>
        <w:t>413</w:t>
      </w:r>
      <w:r w:rsidR="00B32541">
        <w:rPr>
          <w:rFonts w:cs="David" w:hint="cs"/>
          <w:sz w:val="24"/>
          <w:szCs w:val="24"/>
          <w:rtl/>
        </w:rPr>
        <w:t xml:space="preserve"> ושלא חלה עליהם תכנית פינוי בינוי. </w:t>
      </w:r>
    </w:p>
    <w:p w14:paraId="43F8BD35" w14:textId="77777777" w:rsidR="000C6712" w:rsidRDefault="000C6712" w:rsidP="00AB22BB">
      <w:pPr>
        <w:pStyle w:val="2"/>
        <w:numPr>
          <w:ilvl w:val="0"/>
          <w:numId w:val="4"/>
        </w:numPr>
        <w:rPr>
          <w:rtl/>
        </w:rPr>
      </w:pPr>
      <w:r w:rsidRPr="003C3344">
        <w:rPr>
          <w:rFonts w:hint="cs"/>
          <w:rtl/>
        </w:rPr>
        <w:t>מטרת הקול הקורא</w:t>
      </w:r>
    </w:p>
    <w:p w14:paraId="387F742B" w14:textId="77777777" w:rsidR="00961081" w:rsidRDefault="00961081" w:rsidP="00AB22BB">
      <w:pPr>
        <w:pStyle w:val="a0"/>
        <w:numPr>
          <w:ilvl w:val="1"/>
          <w:numId w:val="12"/>
        </w:numPr>
        <w:spacing w:after="120" w:line="360" w:lineRule="auto"/>
        <w:jc w:val="both"/>
        <w:rPr>
          <w:rFonts w:cs="David"/>
          <w:sz w:val="24"/>
          <w:szCs w:val="24"/>
        </w:rPr>
      </w:pPr>
      <w:r w:rsidRPr="006112EC">
        <w:rPr>
          <w:rFonts w:cs="David" w:hint="cs"/>
          <w:sz w:val="24"/>
          <w:szCs w:val="24"/>
          <w:rtl/>
        </w:rPr>
        <w:t xml:space="preserve">מטרת קול קורא זה הינה לקדם ולעודד פעילות של התחדשות עירונית ברשויות המקומיות, </w:t>
      </w:r>
      <w:r w:rsidR="00D11E0F">
        <w:rPr>
          <w:rFonts w:cs="David" w:hint="cs"/>
          <w:sz w:val="24"/>
          <w:szCs w:val="24"/>
          <w:rtl/>
        </w:rPr>
        <w:t>ובכלל זה</w:t>
      </w:r>
      <w:r w:rsidRPr="006112EC">
        <w:rPr>
          <w:rFonts w:cs="David" w:hint="cs"/>
          <w:sz w:val="24"/>
          <w:szCs w:val="24"/>
          <w:rtl/>
        </w:rPr>
        <w:t xml:space="preserve"> לאפשר גם </w:t>
      </w:r>
      <w:r w:rsidR="006A61E9" w:rsidRPr="006112EC">
        <w:rPr>
          <w:rFonts w:cs="David" w:hint="cs"/>
          <w:sz w:val="24"/>
          <w:szCs w:val="24"/>
          <w:rtl/>
        </w:rPr>
        <w:t xml:space="preserve">התחדשות </w:t>
      </w:r>
      <w:r w:rsidR="001C45FE">
        <w:rPr>
          <w:rFonts w:cs="David" w:hint="cs"/>
          <w:sz w:val="24"/>
          <w:szCs w:val="24"/>
          <w:rtl/>
        </w:rPr>
        <w:t>בניינית</w:t>
      </w:r>
      <w:r w:rsidRPr="006112EC">
        <w:rPr>
          <w:rFonts w:cs="David" w:hint="cs"/>
          <w:sz w:val="24"/>
          <w:szCs w:val="24"/>
          <w:rtl/>
        </w:rPr>
        <w:t xml:space="preserve"> במקומות המתאימים לכך</w:t>
      </w:r>
      <w:r w:rsidR="006A61E9" w:rsidRPr="006112EC">
        <w:rPr>
          <w:rFonts w:cs="David" w:hint="cs"/>
          <w:sz w:val="24"/>
          <w:szCs w:val="24"/>
          <w:rtl/>
        </w:rPr>
        <w:t xml:space="preserve"> ובאופן המותאם לצרכי הרשות המקומית ומדיניותה</w:t>
      </w:r>
      <w:r w:rsidRPr="006112EC">
        <w:rPr>
          <w:rFonts w:cs="David" w:hint="cs"/>
          <w:sz w:val="24"/>
          <w:szCs w:val="24"/>
          <w:rtl/>
        </w:rPr>
        <w:t xml:space="preserve">. </w:t>
      </w:r>
    </w:p>
    <w:p w14:paraId="0C986E44" w14:textId="4BC4447E" w:rsidR="000F5C53" w:rsidRDefault="00D11E0F" w:rsidP="00AB22BB">
      <w:pPr>
        <w:pStyle w:val="a0"/>
        <w:numPr>
          <w:ilvl w:val="1"/>
          <w:numId w:val="12"/>
        </w:numPr>
        <w:spacing w:after="120" w:line="360" w:lineRule="auto"/>
        <w:jc w:val="both"/>
        <w:rPr>
          <w:rFonts w:cs="David"/>
          <w:sz w:val="24"/>
          <w:szCs w:val="24"/>
        </w:rPr>
      </w:pPr>
      <w:r>
        <w:rPr>
          <w:rFonts w:cs="David" w:hint="cs"/>
          <w:sz w:val="24"/>
          <w:szCs w:val="24"/>
          <w:rtl/>
        </w:rPr>
        <w:t xml:space="preserve">לצורך כך, מבקשת הרשות הממשלתית לסייע לרשויות המקומיות בקידום </w:t>
      </w:r>
      <w:r w:rsidR="006A61E9" w:rsidRPr="006112EC">
        <w:rPr>
          <w:rFonts w:cs="David" w:hint="cs"/>
          <w:sz w:val="24"/>
          <w:szCs w:val="24"/>
          <w:rtl/>
        </w:rPr>
        <w:t xml:space="preserve">מדיניות מקומית סדורה המעוגנת בתכניות מתאר סטטוטוריות </w:t>
      </w:r>
      <w:r w:rsidR="000F5C53">
        <w:rPr>
          <w:rFonts w:cs="David" w:hint="cs"/>
          <w:sz w:val="24"/>
          <w:szCs w:val="24"/>
          <w:rtl/>
        </w:rPr>
        <w:t xml:space="preserve">החלות על כל שטח השיפוט שלהן,  והקובעות כללים לעניין </w:t>
      </w:r>
      <w:r w:rsidR="006A61E9" w:rsidRPr="006112EC">
        <w:rPr>
          <w:rFonts w:cs="David" w:hint="cs"/>
          <w:sz w:val="24"/>
          <w:szCs w:val="24"/>
          <w:rtl/>
        </w:rPr>
        <w:t xml:space="preserve">התחדשות </w:t>
      </w:r>
      <w:r w:rsidR="00F434BA">
        <w:rPr>
          <w:rFonts w:cs="David" w:hint="cs"/>
          <w:sz w:val="24"/>
          <w:szCs w:val="24"/>
          <w:rtl/>
        </w:rPr>
        <w:t>בניינית</w:t>
      </w:r>
      <w:r w:rsidR="006A61E9" w:rsidRPr="006112EC">
        <w:rPr>
          <w:rFonts w:cs="David" w:hint="cs"/>
          <w:sz w:val="24"/>
          <w:szCs w:val="24"/>
          <w:rtl/>
        </w:rPr>
        <w:t xml:space="preserve">. </w:t>
      </w:r>
      <w:r w:rsidR="000F5C53">
        <w:rPr>
          <w:rFonts w:cs="David" w:hint="cs"/>
          <w:sz w:val="24"/>
          <w:szCs w:val="24"/>
          <w:rtl/>
        </w:rPr>
        <w:t>תכניות אלו נועדו להגדיר את האזורים המיועדים והמתאימים ל</w:t>
      </w:r>
      <w:r w:rsidR="000F5C53" w:rsidRPr="006112EC">
        <w:rPr>
          <w:rFonts w:cs="David" w:hint="cs"/>
          <w:sz w:val="24"/>
          <w:szCs w:val="24"/>
          <w:rtl/>
        </w:rPr>
        <w:t>התח</w:t>
      </w:r>
      <w:r w:rsidR="000F5C53">
        <w:rPr>
          <w:rFonts w:cs="David" w:hint="cs"/>
          <w:sz w:val="24"/>
          <w:szCs w:val="24"/>
          <w:rtl/>
        </w:rPr>
        <w:t xml:space="preserve">דשות </w:t>
      </w:r>
      <w:r w:rsidR="000F5C53" w:rsidRPr="006112EC">
        <w:rPr>
          <w:rFonts w:cs="David" w:hint="cs"/>
          <w:sz w:val="24"/>
          <w:szCs w:val="24"/>
          <w:rtl/>
        </w:rPr>
        <w:t>בניינית</w:t>
      </w:r>
      <w:r w:rsidR="000F5C53">
        <w:rPr>
          <w:rFonts w:cs="David" w:hint="cs"/>
          <w:sz w:val="24"/>
          <w:szCs w:val="24"/>
          <w:rtl/>
        </w:rPr>
        <w:t xml:space="preserve">, לרבות מאפייני ההתחדשות המתאימים לכל  אזור, והתנאים </w:t>
      </w:r>
      <w:r w:rsidR="000F5C53" w:rsidRPr="006112EC">
        <w:rPr>
          <w:rFonts w:cs="David" w:hint="cs"/>
          <w:sz w:val="24"/>
          <w:szCs w:val="24"/>
          <w:rtl/>
        </w:rPr>
        <w:t>בהם ניתן יהיה לקדם הר</w:t>
      </w:r>
      <w:r w:rsidR="000F5C53">
        <w:rPr>
          <w:rFonts w:cs="David" w:hint="cs"/>
          <w:sz w:val="24"/>
          <w:szCs w:val="24"/>
          <w:rtl/>
        </w:rPr>
        <w:t>יס</w:t>
      </w:r>
      <w:r w:rsidR="000F5C53" w:rsidRPr="006112EC">
        <w:rPr>
          <w:rFonts w:cs="David" w:hint="cs"/>
          <w:sz w:val="24"/>
          <w:szCs w:val="24"/>
          <w:rtl/>
        </w:rPr>
        <w:t>ה ובני</w:t>
      </w:r>
      <w:r w:rsidR="00DE68D4">
        <w:rPr>
          <w:rFonts w:cs="David" w:hint="cs"/>
          <w:sz w:val="24"/>
          <w:szCs w:val="24"/>
          <w:rtl/>
        </w:rPr>
        <w:t>י</w:t>
      </w:r>
      <w:r w:rsidR="000F5C53" w:rsidRPr="006112EC">
        <w:rPr>
          <w:rFonts w:cs="David" w:hint="cs"/>
          <w:sz w:val="24"/>
          <w:szCs w:val="24"/>
          <w:rtl/>
        </w:rPr>
        <w:t>ה או חיזוק ועיב</w:t>
      </w:r>
      <w:r w:rsidR="000F5C53">
        <w:rPr>
          <w:rFonts w:cs="David" w:hint="cs"/>
          <w:sz w:val="24"/>
          <w:szCs w:val="24"/>
          <w:rtl/>
        </w:rPr>
        <w:t xml:space="preserve">וי. תהליך התכנון יכלול שלושה שלבים עיקריים: </w:t>
      </w:r>
      <w:r w:rsidR="000F5C53" w:rsidRPr="006112EC">
        <w:rPr>
          <w:rFonts w:cs="David" w:hint="cs"/>
          <w:sz w:val="24"/>
          <w:szCs w:val="24"/>
          <w:rtl/>
        </w:rPr>
        <w:t>איתור המבנים המתאימים להתחדשות בניינית, קביעה של המבנים/</w:t>
      </w:r>
      <w:r w:rsidR="000F5C53">
        <w:rPr>
          <w:rFonts w:cs="David" w:hint="cs"/>
          <w:sz w:val="24"/>
          <w:szCs w:val="24"/>
          <w:rtl/>
        </w:rPr>
        <w:t>ה</w:t>
      </w:r>
      <w:r w:rsidR="000F5C53" w:rsidRPr="006112EC">
        <w:rPr>
          <w:rFonts w:cs="David" w:hint="cs"/>
          <w:sz w:val="24"/>
          <w:szCs w:val="24"/>
          <w:rtl/>
        </w:rPr>
        <w:t>אזורים/</w:t>
      </w:r>
      <w:r w:rsidR="000F5C53">
        <w:rPr>
          <w:rFonts w:cs="David" w:hint="cs"/>
          <w:sz w:val="24"/>
          <w:szCs w:val="24"/>
          <w:rtl/>
        </w:rPr>
        <w:t>ה</w:t>
      </w:r>
      <w:r w:rsidR="000F5C53" w:rsidRPr="006112EC">
        <w:rPr>
          <w:rFonts w:cs="David" w:hint="cs"/>
          <w:sz w:val="24"/>
          <w:szCs w:val="24"/>
          <w:rtl/>
        </w:rPr>
        <w:t>מתחמים בהם התכנית תאפשר התחדשות מסוג זה</w:t>
      </w:r>
      <w:r w:rsidR="000F5C53">
        <w:rPr>
          <w:rFonts w:cs="David" w:hint="cs"/>
          <w:sz w:val="24"/>
          <w:szCs w:val="24"/>
          <w:rtl/>
        </w:rPr>
        <w:t>,</w:t>
      </w:r>
      <w:r w:rsidR="000F5C53" w:rsidRPr="006112EC">
        <w:rPr>
          <w:rFonts w:cs="David" w:hint="cs"/>
          <w:sz w:val="24"/>
          <w:szCs w:val="24"/>
          <w:rtl/>
        </w:rPr>
        <w:t xml:space="preserve"> וקביעת ה</w:t>
      </w:r>
      <w:r w:rsidR="000F5C53">
        <w:rPr>
          <w:rFonts w:cs="David" w:hint="cs"/>
          <w:sz w:val="24"/>
          <w:szCs w:val="24"/>
          <w:rtl/>
        </w:rPr>
        <w:t>תנאים וההוראות לביצוע ההתחד</w:t>
      </w:r>
      <w:r w:rsidR="000F5C53" w:rsidRPr="006112EC">
        <w:rPr>
          <w:rFonts w:cs="David" w:hint="cs"/>
          <w:sz w:val="24"/>
          <w:szCs w:val="24"/>
          <w:rtl/>
        </w:rPr>
        <w:t>שות</w:t>
      </w:r>
      <w:r w:rsidR="000F5C53">
        <w:rPr>
          <w:rFonts w:cs="David" w:hint="cs"/>
          <w:sz w:val="24"/>
          <w:szCs w:val="24"/>
          <w:rtl/>
        </w:rPr>
        <w:t xml:space="preserve"> (תוספת זכויו</w:t>
      </w:r>
      <w:r w:rsidR="000F5C53" w:rsidRPr="006112EC">
        <w:rPr>
          <w:rFonts w:cs="David" w:hint="cs"/>
          <w:sz w:val="24"/>
          <w:szCs w:val="24"/>
          <w:rtl/>
        </w:rPr>
        <w:t>ת</w:t>
      </w:r>
      <w:r w:rsidR="000F5C53">
        <w:rPr>
          <w:rFonts w:cs="David" w:hint="cs"/>
          <w:sz w:val="24"/>
          <w:szCs w:val="24"/>
          <w:rtl/>
        </w:rPr>
        <w:t>,</w:t>
      </w:r>
      <w:r w:rsidR="000F5C53" w:rsidRPr="006112EC">
        <w:rPr>
          <w:rFonts w:cs="David" w:hint="cs"/>
          <w:sz w:val="24"/>
          <w:szCs w:val="24"/>
          <w:rtl/>
        </w:rPr>
        <w:t xml:space="preserve"> גדלי מגרשים</w:t>
      </w:r>
      <w:r w:rsidR="000F5C53">
        <w:rPr>
          <w:rFonts w:cs="David" w:hint="cs"/>
          <w:sz w:val="24"/>
          <w:szCs w:val="24"/>
          <w:rtl/>
        </w:rPr>
        <w:t>,</w:t>
      </w:r>
      <w:r w:rsidR="000F5C53" w:rsidRPr="006112EC">
        <w:rPr>
          <w:rFonts w:cs="David" w:hint="cs"/>
          <w:sz w:val="24"/>
          <w:szCs w:val="24"/>
          <w:rtl/>
        </w:rPr>
        <w:t xml:space="preserve"> שילוב שימושים נוספים</w:t>
      </w:r>
      <w:r w:rsidR="000F5C53">
        <w:rPr>
          <w:rFonts w:cs="David" w:hint="cs"/>
          <w:sz w:val="24"/>
          <w:szCs w:val="24"/>
          <w:rtl/>
        </w:rPr>
        <w:t>,</w:t>
      </w:r>
      <w:r w:rsidR="000F5C53" w:rsidRPr="006112EC">
        <w:rPr>
          <w:rFonts w:cs="David" w:hint="cs"/>
          <w:sz w:val="24"/>
          <w:szCs w:val="24"/>
          <w:rtl/>
        </w:rPr>
        <w:t xml:space="preserve"> קווי  בניין וכו</w:t>
      </w:r>
      <w:r w:rsidR="00DE68D4">
        <w:rPr>
          <w:rFonts w:cs="David" w:hint="cs"/>
          <w:sz w:val="24"/>
          <w:szCs w:val="24"/>
          <w:rtl/>
        </w:rPr>
        <w:t>'</w:t>
      </w:r>
      <w:r w:rsidR="000F5C53" w:rsidRPr="006112EC">
        <w:rPr>
          <w:rFonts w:cs="David" w:hint="cs"/>
          <w:sz w:val="24"/>
          <w:szCs w:val="24"/>
          <w:rtl/>
        </w:rPr>
        <w:t>)</w:t>
      </w:r>
      <w:r w:rsidR="000F5C53">
        <w:rPr>
          <w:rFonts w:ascii="David" w:hAnsi="David" w:hint="cs"/>
          <w:sz w:val="24"/>
          <w:szCs w:val="24"/>
          <w:rtl/>
        </w:rPr>
        <w:t>.</w:t>
      </w:r>
    </w:p>
    <w:p w14:paraId="4ECAD59C" w14:textId="77777777" w:rsidR="006112EC" w:rsidRDefault="00D11E0F" w:rsidP="00AB22BB">
      <w:pPr>
        <w:pStyle w:val="a0"/>
        <w:numPr>
          <w:ilvl w:val="1"/>
          <w:numId w:val="12"/>
        </w:numPr>
        <w:spacing w:after="120" w:line="360" w:lineRule="auto"/>
        <w:jc w:val="both"/>
        <w:rPr>
          <w:rFonts w:cs="David"/>
          <w:sz w:val="24"/>
          <w:szCs w:val="24"/>
        </w:rPr>
      </w:pPr>
      <w:r>
        <w:rPr>
          <w:rFonts w:cs="David" w:hint="cs"/>
          <w:sz w:val="24"/>
          <w:szCs w:val="24"/>
          <w:rtl/>
        </w:rPr>
        <w:t xml:space="preserve">הרשות הממשלתית סבורה כי עיגון המדיניות </w:t>
      </w:r>
      <w:r w:rsidR="000F5C53">
        <w:rPr>
          <w:rFonts w:cs="David" w:hint="cs"/>
          <w:sz w:val="24"/>
          <w:szCs w:val="24"/>
          <w:rtl/>
        </w:rPr>
        <w:t xml:space="preserve">בתכניות </w:t>
      </w:r>
      <w:r>
        <w:rPr>
          <w:rFonts w:cs="David" w:hint="cs"/>
          <w:sz w:val="24"/>
          <w:szCs w:val="24"/>
          <w:rtl/>
        </w:rPr>
        <w:t xml:space="preserve">כאמור יסייע ליצירת </w:t>
      </w:r>
      <w:r w:rsidR="00961081" w:rsidRPr="006112EC">
        <w:rPr>
          <w:rFonts w:cs="David"/>
          <w:sz w:val="24"/>
          <w:szCs w:val="24"/>
          <w:rtl/>
        </w:rPr>
        <w:t xml:space="preserve">הוודאות </w:t>
      </w:r>
      <w:r>
        <w:rPr>
          <w:rFonts w:cs="David" w:hint="cs"/>
          <w:sz w:val="24"/>
          <w:szCs w:val="24"/>
          <w:rtl/>
        </w:rPr>
        <w:t xml:space="preserve">הנדרשת לקידום התחדשות עירונית </w:t>
      </w:r>
      <w:r w:rsidR="006A61E9" w:rsidRPr="006112EC">
        <w:rPr>
          <w:rFonts w:cs="David" w:hint="cs"/>
          <w:sz w:val="24"/>
          <w:szCs w:val="24"/>
          <w:rtl/>
        </w:rPr>
        <w:t>מבחינת בעלי הזכויות מחד, ו</w:t>
      </w:r>
      <w:r>
        <w:rPr>
          <w:rFonts w:cs="David" w:hint="cs"/>
          <w:sz w:val="24"/>
          <w:szCs w:val="24"/>
          <w:rtl/>
        </w:rPr>
        <w:t xml:space="preserve">יבטיח את </w:t>
      </w:r>
      <w:r w:rsidR="006A61E9" w:rsidRPr="006112EC">
        <w:rPr>
          <w:rFonts w:cs="David" w:hint="cs"/>
          <w:sz w:val="24"/>
          <w:szCs w:val="24"/>
          <w:rtl/>
        </w:rPr>
        <w:t>המענה התכנוני הנדרש לאזורים השונים</w:t>
      </w:r>
      <w:r>
        <w:rPr>
          <w:rFonts w:cs="David" w:hint="cs"/>
          <w:sz w:val="24"/>
          <w:szCs w:val="24"/>
          <w:rtl/>
        </w:rPr>
        <w:t xml:space="preserve"> בתחומי הרשות המקומית, מאידך</w:t>
      </w:r>
      <w:r w:rsidR="006A61E9" w:rsidRPr="006112EC">
        <w:rPr>
          <w:rFonts w:cs="David" w:hint="cs"/>
          <w:sz w:val="24"/>
          <w:szCs w:val="24"/>
          <w:rtl/>
        </w:rPr>
        <w:t>. לתכניות מסוג זה חשיבות רבה עוד יותר נוכח פקיעתה הצפויה של תמ"א 38.</w:t>
      </w:r>
    </w:p>
    <w:p w14:paraId="56719045" w14:textId="77777777" w:rsidR="004A26C8" w:rsidRPr="00EC26EE" w:rsidRDefault="00593BAE" w:rsidP="00AB22BB">
      <w:pPr>
        <w:pStyle w:val="2"/>
        <w:numPr>
          <w:ilvl w:val="0"/>
          <w:numId w:val="4"/>
        </w:numPr>
        <w:rPr>
          <w:b w:val="0"/>
          <w:bCs w:val="0"/>
        </w:rPr>
      </w:pPr>
      <w:r w:rsidRPr="00EC26EE">
        <w:rPr>
          <w:rFonts w:hint="eastAsia"/>
          <w:rtl/>
        </w:rPr>
        <w:t>הסיוע</w:t>
      </w:r>
      <w:r w:rsidRPr="00EC26EE">
        <w:rPr>
          <w:rtl/>
        </w:rPr>
        <w:t xml:space="preserve"> שיינתן על ידי </w:t>
      </w:r>
      <w:r w:rsidR="00286B49" w:rsidRPr="00EC26EE">
        <w:rPr>
          <w:rFonts w:hint="eastAsia"/>
          <w:rtl/>
        </w:rPr>
        <w:t>הרשות</w:t>
      </w:r>
      <w:r w:rsidR="00286B49" w:rsidRPr="00EC26EE">
        <w:rPr>
          <w:rtl/>
        </w:rPr>
        <w:t xml:space="preserve"> </w:t>
      </w:r>
      <w:r w:rsidR="00286B49" w:rsidRPr="00EC26EE">
        <w:rPr>
          <w:rFonts w:hint="eastAsia"/>
          <w:rtl/>
        </w:rPr>
        <w:t>הממשלתית</w:t>
      </w:r>
    </w:p>
    <w:p w14:paraId="5DB895A9" w14:textId="77777777" w:rsidR="00FB5F4C" w:rsidRPr="00632088" w:rsidRDefault="006A61E9" w:rsidP="00AB22BB">
      <w:pPr>
        <w:pStyle w:val="a0"/>
        <w:numPr>
          <w:ilvl w:val="1"/>
          <w:numId w:val="4"/>
        </w:numPr>
        <w:spacing w:after="120" w:line="360" w:lineRule="auto"/>
        <w:jc w:val="both"/>
        <w:rPr>
          <w:rFonts w:cs="David"/>
          <w:sz w:val="24"/>
          <w:szCs w:val="24"/>
        </w:rPr>
      </w:pPr>
      <w:r w:rsidRPr="00FB5F4C">
        <w:rPr>
          <w:rFonts w:cs="David" w:hint="eastAsia"/>
          <w:sz w:val="24"/>
          <w:szCs w:val="24"/>
          <w:rtl/>
        </w:rPr>
        <w:t>הרשות</w:t>
      </w:r>
      <w:r w:rsidRPr="00FB5F4C">
        <w:rPr>
          <w:rFonts w:cs="David"/>
          <w:sz w:val="24"/>
          <w:szCs w:val="24"/>
          <w:rtl/>
        </w:rPr>
        <w:t xml:space="preserve"> הממשלתית </w:t>
      </w:r>
      <w:r w:rsidR="00574EC5">
        <w:rPr>
          <w:rFonts w:cs="David" w:hint="cs"/>
          <w:sz w:val="24"/>
          <w:szCs w:val="24"/>
          <w:rtl/>
        </w:rPr>
        <w:t>תנהל את צוותי התכנון בשיתוף עם הרשויות המקומיות ו</w:t>
      </w:r>
      <w:r w:rsidRPr="00FB5F4C">
        <w:rPr>
          <w:rFonts w:cs="David"/>
          <w:sz w:val="24"/>
          <w:szCs w:val="24"/>
          <w:rtl/>
        </w:rPr>
        <w:t xml:space="preserve">תישא במלוא </w:t>
      </w:r>
      <w:r w:rsidR="000F5C53">
        <w:rPr>
          <w:rFonts w:cs="David" w:hint="cs"/>
          <w:sz w:val="24"/>
          <w:szCs w:val="24"/>
          <w:rtl/>
        </w:rPr>
        <w:t>ה</w:t>
      </w:r>
      <w:r w:rsidRPr="00FB5F4C">
        <w:rPr>
          <w:rFonts w:cs="David"/>
          <w:sz w:val="24"/>
          <w:szCs w:val="24"/>
          <w:rtl/>
        </w:rPr>
        <w:t>עלו</w:t>
      </w:r>
      <w:r>
        <w:rPr>
          <w:rFonts w:cs="David" w:hint="cs"/>
          <w:sz w:val="24"/>
          <w:szCs w:val="24"/>
          <w:rtl/>
        </w:rPr>
        <w:t>יו</w:t>
      </w:r>
      <w:r w:rsidRPr="00FB5F4C">
        <w:rPr>
          <w:rFonts w:cs="David"/>
          <w:sz w:val="24"/>
          <w:szCs w:val="24"/>
          <w:rtl/>
        </w:rPr>
        <w:t xml:space="preserve">ת </w:t>
      </w:r>
      <w:r w:rsidR="00BD63A2">
        <w:rPr>
          <w:rFonts w:cs="David" w:hint="cs"/>
          <w:sz w:val="24"/>
          <w:szCs w:val="24"/>
          <w:rtl/>
        </w:rPr>
        <w:t xml:space="preserve">עבור פעולות </w:t>
      </w:r>
      <w:r w:rsidRPr="00FB5F4C">
        <w:rPr>
          <w:rFonts w:cs="David" w:hint="eastAsia"/>
          <w:sz w:val="24"/>
          <w:szCs w:val="24"/>
          <w:rtl/>
        </w:rPr>
        <w:t>התכנון</w:t>
      </w:r>
      <w:r w:rsidRPr="00FB5F4C">
        <w:rPr>
          <w:rFonts w:cs="David" w:hint="cs"/>
          <w:sz w:val="24"/>
          <w:szCs w:val="24"/>
          <w:rtl/>
        </w:rPr>
        <w:t xml:space="preserve"> </w:t>
      </w:r>
      <w:r w:rsidRPr="00FB5F4C">
        <w:rPr>
          <w:rFonts w:cs="David" w:hint="eastAsia"/>
          <w:sz w:val="24"/>
          <w:szCs w:val="24"/>
          <w:rtl/>
        </w:rPr>
        <w:t>הנדרש</w:t>
      </w:r>
      <w:r>
        <w:rPr>
          <w:rFonts w:cs="David" w:hint="cs"/>
          <w:sz w:val="24"/>
          <w:szCs w:val="24"/>
          <w:rtl/>
        </w:rPr>
        <w:t>ות</w:t>
      </w:r>
      <w:r w:rsidRPr="00FB5F4C">
        <w:rPr>
          <w:rFonts w:cs="David"/>
          <w:sz w:val="24"/>
          <w:szCs w:val="24"/>
          <w:rtl/>
        </w:rPr>
        <w:t xml:space="preserve"> להכנת </w:t>
      </w:r>
      <w:r w:rsidR="00E37186">
        <w:rPr>
          <w:rFonts w:cs="David"/>
          <w:sz w:val="24"/>
          <w:szCs w:val="24"/>
          <w:rtl/>
        </w:rPr>
        <w:t>תכני</w:t>
      </w:r>
      <w:r w:rsidRPr="00FB5F4C">
        <w:rPr>
          <w:rFonts w:cs="David"/>
          <w:sz w:val="24"/>
          <w:szCs w:val="24"/>
          <w:rtl/>
        </w:rPr>
        <w:t xml:space="preserve">ת סטטוטורית </w:t>
      </w:r>
      <w:r w:rsidR="00E37186">
        <w:rPr>
          <w:rFonts w:cs="David" w:hint="cs"/>
          <w:sz w:val="24"/>
          <w:szCs w:val="24"/>
          <w:rtl/>
        </w:rPr>
        <w:t xml:space="preserve">מפורטת </w:t>
      </w:r>
      <w:r w:rsidR="00E37186">
        <w:rPr>
          <w:rFonts w:cs="David" w:hint="cs"/>
          <w:sz w:val="24"/>
          <w:szCs w:val="24"/>
          <w:rtl/>
        </w:rPr>
        <w:lastRenderedPageBreak/>
        <w:t xml:space="preserve">שתאפשר הוצאת היתרים להתחדשות </w:t>
      </w:r>
      <w:r w:rsidR="00F434BA">
        <w:rPr>
          <w:rFonts w:cs="David" w:hint="cs"/>
          <w:sz w:val="24"/>
          <w:szCs w:val="24"/>
          <w:rtl/>
        </w:rPr>
        <w:t>בניינית</w:t>
      </w:r>
      <w:r w:rsidR="00E37186">
        <w:rPr>
          <w:rFonts w:cs="David" w:hint="cs"/>
          <w:sz w:val="24"/>
          <w:szCs w:val="24"/>
          <w:rtl/>
        </w:rPr>
        <w:t xml:space="preserve">, לרבות </w:t>
      </w:r>
      <w:r w:rsidR="00F05677" w:rsidRPr="00482471">
        <w:rPr>
          <w:rFonts w:cs="David" w:hint="cs"/>
          <w:sz w:val="24"/>
          <w:szCs w:val="24"/>
          <w:rtl/>
        </w:rPr>
        <w:t>סקר מבנים, בחינת מ</w:t>
      </w:r>
      <w:r w:rsidR="00FD6840" w:rsidRPr="00482471">
        <w:rPr>
          <w:rFonts w:cs="David" w:hint="cs"/>
          <w:sz w:val="24"/>
          <w:szCs w:val="24"/>
          <w:rtl/>
        </w:rPr>
        <w:t xml:space="preserve">דיניות קיימת </w:t>
      </w:r>
      <w:r w:rsidR="00F952A7" w:rsidRPr="00482471">
        <w:rPr>
          <w:rFonts w:cs="David" w:hint="cs"/>
          <w:sz w:val="24"/>
          <w:szCs w:val="24"/>
          <w:rtl/>
        </w:rPr>
        <w:t xml:space="preserve">להתחדשות </w:t>
      </w:r>
      <w:r w:rsidR="00F434BA">
        <w:rPr>
          <w:rFonts w:cs="David" w:hint="cs"/>
          <w:sz w:val="24"/>
          <w:szCs w:val="24"/>
          <w:rtl/>
        </w:rPr>
        <w:t>בניינית</w:t>
      </w:r>
      <w:r w:rsidR="00E37186" w:rsidRPr="00632088">
        <w:rPr>
          <w:rFonts w:cs="David" w:hint="cs"/>
          <w:sz w:val="24"/>
          <w:szCs w:val="24"/>
          <w:rtl/>
        </w:rPr>
        <w:t xml:space="preserve"> ועדכונה או גיבוש מדיניות בעני</w:t>
      </w:r>
      <w:r w:rsidR="00574EC5" w:rsidRPr="00632088">
        <w:rPr>
          <w:rFonts w:cs="David" w:hint="cs"/>
          <w:sz w:val="24"/>
          <w:szCs w:val="24"/>
          <w:rtl/>
        </w:rPr>
        <w:t>י</w:t>
      </w:r>
      <w:r w:rsidR="00E37186" w:rsidRPr="00632088">
        <w:rPr>
          <w:rFonts w:cs="David" w:hint="cs"/>
          <w:sz w:val="24"/>
          <w:szCs w:val="24"/>
          <w:rtl/>
        </w:rPr>
        <w:t>ן</w:t>
      </w:r>
      <w:r w:rsidR="00574EC5" w:rsidRPr="00632088">
        <w:rPr>
          <w:rFonts w:cs="David" w:hint="cs"/>
          <w:sz w:val="24"/>
          <w:szCs w:val="24"/>
          <w:rtl/>
        </w:rPr>
        <w:t>.</w:t>
      </w:r>
    </w:p>
    <w:p w14:paraId="0D525222" w14:textId="77777777" w:rsidR="00E37186" w:rsidRDefault="00E37186" w:rsidP="00AB22BB">
      <w:pPr>
        <w:pStyle w:val="a0"/>
        <w:numPr>
          <w:ilvl w:val="1"/>
          <w:numId w:val="4"/>
        </w:numPr>
        <w:spacing w:after="120" w:line="360" w:lineRule="auto"/>
        <w:jc w:val="both"/>
        <w:rPr>
          <w:rFonts w:cs="David"/>
          <w:sz w:val="24"/>
          <w:szCs w:val="24"/>
          <w:u w:val="single"/>
        </w:rPr>
      </w:pPr>
      <w:r>
        <w:rPr>
          <w:rFonts w:cs="David" w:hint="cs"/>
          <w:sz w:val="24"/>
          <w:szCs w:val="24"/>
          <w:rtl/>
        </w:rPr>
        <w:t xml:space="preserve">בחירת צוות התכנון תיעשה ע"י הרשות הממשלתית, </w:t>
      </w:r>
      <w:r w:rsidR="00641D7F">
        <w:rPr>
          <w:rFonts w:cs="David" w:hint="cs"/>
          <w:sz w:val="24"/>
          <w:szCs w:val="24"/>
          <w:rtl/>
        </w:rPr>
        <w:t xml:space="preserve">על פי שיקול דעתה הבלעדי, </w:t>
      </w:r>
      <w:r>
        <w:rPr>
          <w:rFonts w:cs="David" w:hint="cs"/>
          <w:sz w:val="24"/>
          <w:szCs w:val="24"/>
          <w:rtl/>
        </w:rPr>
        <w:t>בהתאם לתעריפים ולכללים החלים עליה, ותשתנה בהתאם למאפייני הפרויקטים השונים.</w:t>
      </w:r>
    </w:p>
    <w:p w14:paraId="2A259EBF" w14:textId="77777777" w:rsidR="003C3344" w:rsidRDefault="00E37186" w:rsidP="00AB22BB">
      <w:pPr>
        <w:pStyle w:val="a0"/>
        <w:numPr>
          <w:ilvl w:val="1"/>
          <w:numId w:val="4"/>
        </w:numPr>
        <w:spacing w:after="120" w:line="360" w:lineRule="auto"/>
        <w:jc w:val="both"/>
        <w:rPr>
          <w:rFonts w:asciiTheme="minorBidi" w:eastAsia="Calibri" w:hAnsiTheme="minorBidi" w:cs="David"/>
          <w:sz w:val="24"/>
          <w:szCs w:val="24"/>
        </w:rPr>
      </w:pPr>
      <w:r>
        <w:rPr>
          <w:rFonts w:cs="David" w:hint="cs"/>
          <w:sz w:val="24"/>
          <w:szCs w:val="24"/>
          <w:rtl/>
        </w:rPr>
        <w:t xml:space="preserve">יובהר ויודגש כי, הרשות הממשלתית </w:t>
      </w:r>
      <w:r w:rsidRPr="00FB5F4C">
        <w:rPr>
          <w:rFonts w:cs="David" w:hint="cs"/>
          <w:b/>
          <w:bCs/>
          <w:sz w:val="24"/>
          <w:szCs w:val="24"/>
          <w:u w:val="single"/>
          <w:rtl/>
        </w:rPr>
        <w:t>לא תישא</w:t>
      </w:r>
      <w:r w:rsidRPr="00FB5F4C">
        <w:rPr>
          <w:rFonts w:cs="David" w:hint="cs"/>
          <w:sz w:val="24"/>
          <w:szCs w:val="24"/>
          <w:rtl/>
        </w:rPr>
        <w:t xml:space="preserve"> בעלויות הכרוכות במפגשי שיתוף הציבור,</w:t>
      </w:r>
      <w:r>
        <w:rPr>
          <w:rFonts w:cs="David" w:hint="cs"/>
          <w:sz w:val="24"/>
          <w:szCs w:val="24"/>
          <w:rtl/>
        </w:rPr>
        <w:t xml:space="preserve"> בהם מחויבת הרשות המקומית לפי קול קורא זה ולצרכיו,</w:t>
      </w:r>
      <w:r w:rsidRPr="00FB5F4C">
        <w:rPr>
          <w:rFonts w:cs="David" w:hint="cs"/>
          <w:sz w:val="24"/>
          <w:szCs w:val="24"/>
          <w:rtl/>
        </w:rPr>
        <w:t xml:space="preserve"> לרבות פרסום (עיתונות מקומית, שילוט, </w:t>
      </w:r>
      <w:r>
        <w:rPr>
          <w:rFonts w:cs="David" w:hint="cs"/>
          <w:sz w:val="24"/>
          <w:szCs w:val="24"/>
          <w:rtl/>
        </w:rPr>
        <w:t>עלונים</w:t>
      </w:r>
      <w:r w:rsidRPr="00FB5F4C">
        <w:rPr>
          <w:rFonts w:cs="David" w:hint="cs"/>
          <w:sz w:val="24"/>
          <w:szCs w:val="24"/>
          <w:rtl/>
        </w:rPr>
        <w:t xml:space="preserve"> לבתי התושבים, אתרי אינטרנט רלבנטיים</w:t>
      </w:r>
      <w:r w:rsidRPr="00FB5F4C">
        <w:rPr>
          <w:rFonts w:asciiTheme="minorBidi" w:eastAsia="Calibri" w:hAnsiTheme="minorBidi" w:cs="David" w:hint="cs"/>
          <w:sz w:val="24"/>
          <w:szCs w:val="24"/>
          <w:rtl/>
        </w:rPr>
        <w:t xml:space="preserve"> וכדומה), אולם</w:t>
      </w:r>
      <w:r>
        <w:rPr>
          <w:rFonts w:asciiTheme="minorBidi" w:eastAsia="Calibri" w:hAnsiTheme="minorBidi" w:cs="David" w:hint="cs"/>
          <w:sz w:val="24"/>
          <w:szCs w:val="24"/>
          <w:rtl/>
        </w:rPr>
        <w:t>,</w:t>
      </w:r>
      <w:r w:rsidRPr="00FB5F4C">
        <w:rPr>
          <w:rFonts w:asciiTheme="minorBidi" w:eastAsia="Calibri" w:hAnsiTheme="minorBidi" w:cs="David" w:hint="cs"/>
          <w:sz w:val="24"/>
          <w:szCs w:val="24"/>
          <w:rtl/>
        </w:rPr>
        <w:t xml:space="preserve"> </w:t>
      </w:r>
      <w:r>
        <w:rPr>
          <w:rFonts w:asciiTheme="minorBidi" w:eastAsia="Calibri" w:hAnsiTheme="minorBidi" w:cs="David" w:hint="cs"/>
          <w:sz w:val="24"/>
          <w:szCs w:val="24"/>
          <w:rtl/>
        </w:rPr>
        <w:t xml:space="preserve">ציוד הגברה והקרנה, </w:t>
      </w:r>
      <w:r w:rsidRPr="00FB5F4C">
        <w:rPr>
          <w:rFonts w:asciiTheme="minorBidi" w:eastAsia="Calibri" w:hAnsiTheme="minorBidi" w:cs="David" w:hint="cs"/>
          <w:sz w:val="24"/>
          <w:szCs w:val="24"/>
          <w:rtl/>
        </w:rPr>
        <w:t>וכיבוד.</w:t>
      </w:r>
    </w:p>
    <w:p w14:paraId="0047C84D" w14:textId="77777777" w:rsidR="00BD63A2" w:rsidRPr="0074044C" w:rsidRDefault="001F47F3" w:rsidP="004E0DC9">
      <w:pPr>
        <w:pStyle w:val="a0"/>
        <w:spacing w:after="120" w:line="360" w:lineRule="auto"/>
        <w:ind w:left="792"/>
        <w:jc w:val="both"/>
        <w:rPr>
          <w:rFonts w:asciiTheme="minorBidi" w:eastAsia="Calibri" w:hAnsiTheme="minorBidi" w:cs="David"/>
          <w:sz w:val="8"/>
          <w:szCs w:val="8"/>
        </w:rPr>
      </w:pPr>
      <w:r>
        <w:rPr>
          <w:rFonts w:asciiTheme="minorBidi" w:eastAsia="Calibri" w:hAnsiTheme="minorBidi" w:cs="David" w:hint="cs"/>
          <w:sz w:val="8"/>
          <w:szCs w:val="8"/>
          <w:rtl/>
        </w:rPr>
        <w:t xml:space="preserve"> </w:t>
      </w:r>
    </w:p>
    <w:p w14:paraId="5CDBED50" w14:textId="77777777" w:rsidR="004A26C8" w:rsidRPr="003C3344" w:rsidRDefault="004A26C8" w:rsidP="00AB22BB">
      <w:pPr>
        <w:pStyle w:val="2"/>
        <w:numPr>
          <w:ilvl w:val="0"/>
          <w:numId w:val="4"/>
        </w:numPr>
        <w:rPr>
          <w:b w:val="0"/>
          <w:bCs w:val="0"/>
          <w:rtl/>
        </w:rPr>
      </w:pPr>
      <w:bookmarkStart w:id="0" w:name="_Ref509817368"/>
      <w:r w:rsidRPr="003C3344">
        <w:rPr>
          <w:rFonts w:hint="eastAsia"/>
          <w:rtl/>
        </w:rPr>
        <w:t>תנאי</w:t>
      </w:r>
      <w:r w:rsidR="00F55190" w:rsidRPr="003C3344">
        <w:rPr>
          <w:rtl/>
        </w:rPr>
        <w:t xml:space="preserve"> </w:t>
      </w:r>
      <w:r w:rsidRPr="003C3344">
        <w:rPr>
          <w:rFonts w:hint="eastAsia"/>
          <w:rtl/>
        </w:rPr>
        <w:t>סף</w:t>
      </w:r>
      <w:r w:rsidR="00F55190" w:rsidRPr="003C3344">
        <w:rPr>
          <w:rtl/>
        </w:rPr>
        <w:t xml:space="preserve"> </w:t>
      </w:r>
      <w:r w:rsidRPr="003C3344">
        <w:rPr>
          <w:rFonts w:hint="eastAsia"/>
          <w:rtl/>
        </w:rPr>
        <w:t>ל</w:t>
      </w:r>
      <w:r w:rsidR="00B30ACD" w:rsidRPr="003C3344">
        <w:rPr>
          <w:rFonts w:hint="eastAsia"/>
          <w:rtl/>
        </w:rPr>
        <w:t>הגשת</w:t>
      </w:r>
      <w:r w:rsidR="00B30ACD" w:rsidRPr="003C3344">
        <w:rPr>
          <w:rtl/>
        </w:rPr>
        <w:t xml:space="preserve"> הצעות </w:t>
      </w:r>
      <w:bookmarkEnd w:id="0"/>
    </w:p>
    <w:p w14:paraId="7C2C10DE" w14:textId="77777777" w:rsidR="00F952A7" w:rsidRPr="003C3344" w:rsidRDefault="00396467" w:rsidP="003C3344">
      <w:pPr>
        <w:tabs>
          <w:tab w:val="left" w:pos="368"/>
        </w:tabs>
        <w:spacing w:after="120" w:line="360" w:lineRule="auto"/>
        <w:ind w:left="368"/>
        <w:jc w:val="both"/>
        <w:rPr>
          <w:rFonts w:cs="David"/>
          <w:b/>
          <w:sz w:val="24"/>
          <w:szCs w:val="24"/>
        </w:rPr>
      </w:pPr>
      <w:r w:rsidRPr="00EE3F6B">
        <w:rPr>
          <w:rFonts w:cs="David" w:hint="eastAsia"/>
          <w:b/>
          <w:sz w:val="24"/>
          <w:szCs w:val="24"/>
          <w:rtl/>
        </w:rPr>
        <w:t>רשות</w:t>
      </w:r>
      <w:r w:rsidRPr="00EE3F6B">
        <w:rPr>
          <w:rFonts w:cs="David"/>
          <w:b/>
          <w:sz w:val="24"/>
          <w:szCs w:val="24"/>
          <w:rtl/>
        </w:rPr>
        <w:t xml:space="preserve"> מקומית רשאית להגיש הצעה לקול קורא זה, ובלבד שתעמוד בכל </w:t>
      </w:r>
      <w:r w:rsidRPr="00EE3F6B">
        <w:rPr>
          <w:rFonts w:cs="David" w:hint="eastAsia"/>
          <w:b/>
          <w:sz w:val="24"/>
          <w:szCs w:val="24"/>
          <w:rtl/>
        </w:rPr>
        <w:t>תנאי</w:t>
      </w:r>
      <w:r w:rsidRPr="00EE3F6B">
        <w:rPr>
          <w:rFonts w:cs="David"/>
          <w:b/>
          <w:sz w:val="24"/>
          <w:szCs w:val="24"/>
          <w:rtl/>
        </w:rPr>
        <w:t xml:space="preserve"> הסף המפורטים להלן </w:t>
      </w:r>
      <w:r w:rsidRPr="00EE3F6B">
        <w:rPr>
          <w:rFonts w:cs="David" w:hint="eastAsia"/>
          <w:b/>
          <w:sz w:val="24"/>
          <w:szCs w:val="24"/>
          <w:rtl/>
        </w:rPr>
        <w:t>באופן</w:t>
      </w:r>
      <w:r w:rsidRPr="00EE3F6B">
        <w:rPr>
          <w:rFonts w:cs="David"/>
          <w:b/>
          <w:sz w:val="24"/>
          <w:szCs w:val="24"/>
          <w:rtl/>
        </w:rPr>
        <w:t xml:space="preserve"> מצטבר:</w:t>
      </w:r>
    </w:p>
    <w:p w14:paraId="41901813" w14:textId="17673799" w:rsidR="00AC2738" w:rsidRPr="00482471" w:rsidRDefault="009C6BA4" w:rsidP="00AB22BB">
      <w:pPr>
        <w:pStyle w:val="a0"/>
        <w:numPr>
          <w:ilvl w:val="1"/>
          <w:numId w:val="4"/>
        </w:numPr>
        <w:spacing w:after="120" w:line="360" w:lineRule="auto"/>
        <w:jc w:val="both"/>
        <w:rPr>
          <w:rFonts w:cs="David"/>
          <w:sz w:val="24"/>
          <w:szCs w:val="24"/>
        </w:rPr>
      </w:pPr>
      <w:r w:rsidRPr="00482471">
        <w:rPr>
          <w:rFonts w:cs="David" w:hint="cs"/>
          <w:sz w:val="24"/>
          <w:szCs w:val="24"/>
          <w:rtl/>
        </w:rPr>
        <w:t>ב</w:t>
      </w:r>
      <w:r w:rsidR="00396467">
        <w:rPr>
          <w:rFonts w:cs="David" w:hint="cs"/>
          <w:sz w:val="24"/>
          <w:szCs w:val="24"/>
          <w:rtl/>
        </w:rPr>
        <w:t xml:space="preserve">תחומי הרשות המקומית </w:t>
      </w:r>
      <w:r w:rsidRPr="00482471">
        <w:rPr>
          <w:rFonts w:cs="David" w:hint="cs"/>
          <w:sz w:val="24"/>
          <w:szCs w:val="24"/>
          <w:rtl/>
        </w:rPr>
        <w:t>קיי</w:t>
      </w:r>
      <w:r w:rsidR="00396467">
        <w:rPr>
          <w:rFonts w:cs="David" w:hint="cs"/>
          <w:sz w:val="24"/>
          <w:szCs w:val="24"/>
          <w:rtl/>
        </w:rPr>
        <w:t xml:space="preserve">מים לכל הפחות </w:t>
      </w:r>
      <w:r w:rsidR="004A62B8" w:rsidRPr="006105E2">
        <w:rPr>
          <w:rFonts w:cs="David" w:hint="cs"/>
          <w:sz w:val="24"/>
          <w:szCs w:val="24"/>
          <w:rtl/>
        </w:rPr>
        <w:t>100</w:t>
      </w:r>
      <w:r w:rsidR="004A62B8" w:rsidRPr="00482471">
        <w:rPr>
          <w:rFonts w:cs="David" w:hint="cs"/>
          <w:sz w:val="24"/>
          <w:szCs w:val="24"/>
          <w:rtl/>
        </w:rPr>
        <w:t xml:space="preserve"> בניינים </w:t>
      </w:r>
      <w:r w:rsidR="002A3CA9">
        <w:rPr>
          <w:rFonts w:cs="David" w:hint="cs"/>
          <w:sz w:val="24"/>
          <w:szCs w:val="24"/>
          <w:rtl/>
        </w:rPr>
        <w:t>המתאימים להתחדשות בניינית.</w:t>
      </w:r>
      <w:r w:rsidR="00E06F63">
        <w:rPr>
          <w:rFonts w:cs="David" w:hint="cs"/>
          <w:sz w:val="24"/>
          <w:szCs w:val="24"/>
          <w:rtl/>
        </w:rPr>
        <w:t xml:space="preserve"> </w:t>
      </w:r>
    </w:p>
    <w:p w14:paraId="4FF85B75" w14:textId="20B8696A" w:rsidR="00845D0C" w:rsidRPr="00763C5A" w:rsidRDefault="00BD63A2" w:rsidP="00AB22BB">
      <w:pPr>
        <w:pStyle w:val="a0"/>
        <w:numPr>
          <w:ilvl w:val="1"/>
          <w:numId w:val="4"/>
        </w:numPr>
        <w:spacing w:after="120" w:line="360" w:lineRule="auto"/>
        <w:jc w:val="both"/>
        <w:rPr>
          <w:rFonts w:cs="David"/>
          <w:sz w:val="24"/>
          <w:szCs w:val="24"/>
        </w:rPr>
      </w:pPr>
      <w:r>
        <w:rPr>
          <w:rFonts w:cs="David" w:hint="cs"/>
          <w:sz w:val="24"/>
          <w:szCs w:val="24"/>
          <w:rtl/>
        </w:rPr>
        <w:t>ע</w:t>
      </w:r>
      <w:r w:rsidR="00E06F63">
        <w:rPr>
          <w:rFonts w:cs="David" w:hint="cs"/>
          <w:sz w:val="24"/>
          <w:szCs w:val="24"/>
          <w:rtl/>
        </w:rPr>
        <w:t>ל</w:t>
      </w:r>
      <w:r>
        <w:rPr>
          <w:rFonts w:cs="David" w:hint="cs"/>
          <w:sz w:val="24"/>
          <w:szCs w:val="24"/>
          <w:rtl/>
        </w:rPr>
        <w:t xml:space="preserve"> ה</w:t>
      </w:r>
      <w:r w:rsidR="00E06F63">
        <w:rPr>
          <w:rFonts w:cs="David" w:hint="cs"/>
          <w:sz w:val="24"/>
          <w:szCs w:val="24"/>
          <w:rtl/>
        </w:rPr>
        <w:t xml:space="preserve">בניינים המתאימים להתחדשות בניינית </w:t>
      </w:r>
      <w:r w:rsidR="009C6BA4">
        <w:rPr>
          <w:rFonts w:cs="David" w:hint="cs"/>
          <w:sz w:val="24"/>
          <w:szCs w:val="24"/>
          <w:rtl/>
        </w:rPr>
        <w:t xml:space="preserve">לא </w:t>
      </w:r>
      <w:r>
        <w:rPr>
          <w:rFonts w:cs="David" w:hint="cs"/>
          <w:sz w:val="24"/>
          <w:szCs w:val="24"/>
          <w:rtl/>
        </w:rPr>
        <w:t>חלה</w:t>
      </w:r>
      <w:r w:rsidR="00845D0C" w:rsidRPr="009C6BA4">
        <w:rPr>
          <w:rFonts w:cs="David" w:hint="cs"/>
          <w:sz w:val="24"/>
          <w:szCs w:val="24"/>
          <w:rtl/>
        </w:rPr>
        <w:t xml:space="preserve"> </w:t>
      </w:r>
      <w:r w:rsidR="009C6BA4">
        <w:rPr>
          <w:rFonts w:cs="David" w:hint="cs"/>
          <w:sz w:val="24"/>
          <w:szCs w:val="24"/>
          <w:rtl/>
        </w:rPr>
        <w:t xml:space="preserve">תכנית </w:t>
      </w:r>
      <w:r w:rsidR="00B007C7" w:rsidRPr="009C6BA4">
        <w:rPr>
          <w:rFonts w:cs="David" w:hint="cs"/>
          <w:sz w:val="24"/>
          <w:szCs w:val="24"/>
          <w:rtl/>
        </w:rPr>
        <w:t xml:space="preserve">מפורטת </w:t>
      </w:r>
      <w:r w:rsidR="00845D0C" w:rsidRPr="009C6BA4">
        <w:rPr>
          <w:rFonts w:cs="David" w:hint="cs"/>
          <w:sz w:val="24"/>
          <w:szCs w:val="24"/>
          <w:rtl/>
        </w:rPr>
        <w:t xml:space="preserve">בתוקף המסדירה את אופן ההתחדשות </w:t>
      </w:r>
      <w:proofErr w:type="spellStart"/>
      <w:r w:rsidR="00845D0C" w:rsidRPr="009C6BA4">
        <w:rPr>
          <w:rFonts w:cs="David" w:hint="cs"/>
          <w:sz w:val="24"/>
          <w:szCs w:val="24"/>
          <w:rtl/>
        </w:rPr>
        <w:t>הבניינית</w:t>
      </w:r>
      <w:proofErr w:type="spellEnd"/>
      <w:r w:rsidR="001F3EEA">
        <w:rPr>
          <w:rFonts w:cs="David" w:hint="cs"/>
          <w:sz w:val="24"/>
          <w:szCs w:val="24"/>
          <w:rtl/>
        </w:rPr>
        <w:t xml:space="preserve"> ושניתן מכוחה להוציא היתרי בנייה</w:t>
      </w:r>
      <w:r w:rsidR="00E06F63">
        <w:rPr>
          <w:rFonts w:cs="David" w:hint="cs"/>
          <w:sz w:val="24"/>
          <w:szCs w:val="24"/>
          <w:rtl/>
        </w:rPr>
        <w:t xml:space="preserve">, </w:t>
      </w:r>
      <w:r w:rsidR="00ED324E">
        <w:rPr>
          <w:rFonts w:cs="David" w:hint="cs"/>
          <w:sz w:val="24"/>
          <w:szCs w:val="24"/>
          <w:rtl/>
        </w:rPr>
        <w:t xml:space="preserve">ובכלל זאת תכנית לפי סעיף 23, </w:t>
      </w:r>
      <w:r w:rsidR="002A3CA9">
        <w:rPr>
          <w:rFonts w:cs="David" w:hint="cs"/>
          <w:sz w:val="24"/>
          <w:szCs w:val="24"/>
          <w:rtl/>
        </w:rPr>
        <w:t xml:space="preserve"> או ש</w:t>
      </w:r>
      <w:r>
        <w:rPr>
          <w:rFonts w:cs="David" w:hint="cs"/>
          <w:sz w:val="24"/>
          <w:szCs w:val="24"/>
          <w:rtl/>
        </w:rPr>
        <w:t xml:space="preserve">תוקפה של </w:t>
      </w:r>
      <w:r w:rsidR="002A3CA9">
        <w:rPr>
          <w:rFonts w:cs="David" w:hint="cs"/>
          <w:sz w:val="24"/>
          <w:szCs w:val="24"/>
          <w:rtl/>
        </w:rPr>
        <w:t xml:space="preserve">תכנית </w:t>
      </w:r>
      <w:r>
        <w:rPr>
          <w:rFonts w:cs="David" w:hint="cs"/>
          <w:sz w:val="24"/>
          <w:szCs w:val="24"/>
          <w:rtl/>
        </w:rPr>
        <w:t xml:space="preserve">כאמור </w:t>
      </w:r>
      <w:r w:rsidR="002A3CA9">
        <w:rPr>
          <w:rFonts w:cs="David" w:hint="cs"/>
          <w:sz w:val="24"/>
          <w:szCs w:val="24"/>
          <w:rtl/>
        </w:rPr>
        <w:t xml:space="preserve">עומד </w:t>
      </w:r>
      <w:r w:rsidR="002A3CA9" w:rsidRPr="00763C5A">
        <w:rPr>
          <w:rFonts w:cs="David" w:hint="cs"/>
          <w:sz w:val="24"/>
          <w:szCs w:val="24"/>
          <w:rtl/>
        </w:rPr>
        <w:t xml:space="preserve">לפוג </w:t>
      </w:r>
      <w:r w:rsidR="009B5689">
        <w:rPr>
          <w:rFonts w:cs="David" w:hint="cs"/>
          <w:sz w:val="24"/>
          <w:szCs w:val="24"/>
          <w:rtl/>
        </w:rPr>
        <w:t xml:space="preserve">עד </w:t>
      </w:r>
      <w:r w:rsidR="002A3CA9" w:rsidRPr="00763C5A">
        <w:rPr>
          <w:rFonts w:cs="David" w:hint="cs"/>
          <w:sz w:val="24"/>
          <w:szCs w:val="24"/>
          <w:rtl/>
        </w:rPr>
        <w:t xml:space="preserve">סוף שנת </w:t>
      </w:r>
      <w:r w:rsidR="00ED324E" w:rsidRPr="00763C5A">
        <w:rPr>
          <w:rFonts w:cs="David" w:hint="cs"/>
          <w:sz w:val="24"/>
          <w:szCs w:val="24"/>
          <w:rtl/>
        </w:rPr>
        <w:t>2022</w:t>
      </w:r>
      <w:r w:rsidR="001F3EEA" w:rsidRPr="00763C5A">
        <w:rPr>
          <w:rFonts w:cs="David" w:hint="cs"/>
          <w:sz w:val="24"/>
          <w:szCs w:val="24"/>
          <w:rtl/>
        </w:rPr>
        <w:t xml:space="preserve">. </w:t>
      </w:r>
    </w:p>
    <w:p w14:paraId="05D96715" w14:textId="137FACED" w:rsidR="00845D0C" w:rsidRPr="00763C5A" w:rsidRDefault="008D3309" w:rsidP="00AB22BB">
      <w:pPr>
        <w:pStyle w:val="a0"/>
        <w:numPr>
          <w:ilvl w:val="1"/>
          <w:numId w:val="4"/>
        </w:numPr>
        <w:spacing w:after="120" w:line="360" w:lineRule="auto"/>
        <w:jc w:val="both"/>
        <w:rPr>
          <w:rFonts w:cs="David"/>
          <w:sz w:val="24"/>
          <w:szCs w:val="24"/>
        </w:rPr>
      </w:pPr>
      <w:r w:rsidRPr="00763C5A">
        <w:rPr>
          <w:rFonts w:cs="David" w:hint="cs"/>
          <w:sz w:val="24"/>
          <w:szCs w:val="24"/>
          <w:rtl/>
        </w:rPr>
        <w:t xml:space="preserve">מחיר </w:t>
      </w:r>
      <w:r w:rsidR="00E06F63" w:rsidRPr="00763C5A">
        <w:rPr>
          <w:rFonts w:cs="David" w:hint="cs"/>
          <w:sz w:val="24"/>
          <w:szCs w:val="24"/>
          <w:rtl/>
        </w:rPr>
        <w:t xml:space="preserve">ממוצע </w:t>
      </w:r>
      <w:r w:rsidRPr="00763C5A">
        <w:rPr>
          <w:rFonts w:cs="David" w:hint="cs"/>
          <w:sz w:val="24"/>
          <w:szCs w:val="24"/>
          <w:rtl/>
        </w:rPr>
        <w:t xml:space="preserve">למ"ר בנוי </w:t>
      </w:r>
      <w:r w:rsidR="002A3CA9" w:rsidRPr="00763C5A">
        <w:rPr>
          <w:rFonts w:cs="David" w:hint="cs"/>
          <w:sz w:val="24"/>
          <w:szCs w:val="24"/>
          <w:rtl/>
        </w:rPr>
        <w:t xml:space="preserve">ביישוב </w:t>
      </w:r>
      <w:r w:rsidRPr="00763C5A">
        <w:rPr>
          <w:rFonts w:cs="David" w:hint="cs"/>
          <w:sz w:val="24"/>
          <w:szCs w:val="24"/>
          <w:rtl/>
        </w:rPr>
        <w:t xml:space="preserve">הוא לכל הפחות </w:t>
      </w:r>
      <w:r w:rsidR="004E0DC9" w:rsidRPr="00763C5A">
        <w:rPr>
          <w:rFonts w:cs="David" w:hint="cs"/>
          <w:sz w:val="24"/>
          <w:szCs w:val="24"/>
          <w:rtl/>
        </w:rPr>
        <w:t>1</w:t>
      </w:r>
      <w:r w:rsidR="00763C5A" w:rsidRPr="00763C5A">
        <w:rPr>
          <w:rFonts w:cs="David" w:hint="cs"/>
          <w:sz w:val="24"/>
          <w:szCs w:val="24"/>
          <w:rtl/>
        </w:rPr>
        <w:t>3</w:t>
      </w:r>
      <w:r w:rsidRPr="00763C5A">
        <w:rPr>
          <w:rFonts w:cs="David" w:hint="cs"/>
          <w:sz w:val="24"/>
          <w:szCs w:val="24"/>
          <w:rtl/>
        </w:rPr>
        <w:t>,</w:t>
      </w:r>
      <w:r w:rsidR="00763C5A" w:rsidRPr="00763C5A">
        <w:rPr>
          <w:rFonts w:cs="David" w:hint="cs"/>
          <w:sz w:val="24"/>
          <w:szCs w:val="24"/>
          <w:rtl/>
        </w:rPr>
        <w:t>5</w:t>
      </w:r>
      <w:r w:rsidRPr="00763C5A">
        <w:rPr>
          <w:rFonts w:cs="David" w:hint="cs"/>
          <w:sz w:val="24"/>
          <w:szCs w:val="24"/>
          <w:rtl/>
        </w:rPr>
        <w:t xml:space="preserve">00 ₪. </w:t>
      </w:r>
      <w:r w:rsidR="00B007C7" w:rsidRPr="00763C5A">
        <w:rPr>
          <w:rFonts w:cs="David" w:hint="cs"/>
          <w:sz w:val="24"/>
          <w:szCs w:val="24"/>
          <w:rtl/>
        </w:rPr>
        <w:t xml:space="preserve"> </w:t>
      </w:r>
      <w:r w:rsidR="0011555A" w:rsidRPr="00763C5A">
        <w:rPr>
          <w:rFonts w:cs="David" w:hint="cs"/>
          <w:sz w:val="24"/>
          <w:szCs w:val="24"/>
          <w:rtl/>
        </w:rPr>
        <w:t>(*)</w:t>
      </w:r>
    </w:p>
    <w:p w14:paraId="0054405D" w14:textId="44793FE2" w:rsidR="0011555A" w:rsidRPr="0011555A" w:rsidRDefault="0011555A" w:rsidP="0011555A">
      <w:pPr>
        <w:pStyle w:val="a0"/>
        <w:spacing w:after="120" w:line="360" w:lineRule="auto"/>
        <w:ind w:left="792"/>
        <w:jc w:val="both"/>
        <w:rPr>
          <w:rFonts w:cs="David"/>
          <w:b/>
          <w:bCs/>
          <w:sz w:val="24"/>
          <w:szCs w:val="24"/>
        </w:rPr>
      </w:pPr>
      <w:r w:rsidRPr="00763C5A">
        <w:rPr>
          <w:rFonts w:cs="David" w:hint="cs"/>
          <w:b/>
          <w:bCs/>
          <w:sz w:val="24"/>
          <w:szCs w:val="24"/>
          <w:rtl/>
        </w:rPr>
        <w:t>(*) הרשות המקומית תציין בהצעתה את המחיר ה</w:t>
      </w:r>
      <w:r w:rsidRPr="0011555A">
        <w:rPr>
          <w:rFonts w:cs="David" w:hint="cs"/>
          <w:b/>
          <w:bCs/>
          <w:sz w:val="24"/>
          <w:szCs w:val="24"/>
          <w:rtl/>
        </w:rPr>
        <w:t xml:space="preserve">ממוצע למ"ר בנוי </w:t>
      </w:r>
      <w:bookmarkStart w:id="1" w:name="_Hlk55415000"/>
      <w:r w:rsidR="00060B3F">
        <w:rPr>
          <w:rFonts w:cs="David" w:hint="cs"/>
          <w:b/>
          <w:bCs/>
          <w:sz w:val="24"/>
          <w:szCs w:val="24"/>
          <w:rtl/>
        </w:rPr>
        <w:t>בעסקאות מכר</w:t>
      </w:r>
      <w:r w:rsidR="00556225">
        <w:rPr>
          <w:rFonts w:cs="David" w:hint="cs"/>
          <w:b/>
          <w:bCs/>
          <w:sz w:val="24"/>
          <w:szCs w:val="24"/>
          <w:rtl/>
        </w:rPr>
        <w:t xml:space="preserve"> של דירות חדשות </w:t>
      </w:r>
      <w:r w:rsidR="004335A4">
        <w:rPr>
          <w:rFonts w:cs="David" w:hint="cs"/>
          <w:b/>
          <w:bCs/>
          <w:sz w:val="24"/>
          <w:szCs w:val="24"/>
          <w:rtl/>
        </w:rPr>
        <w:t xml:space="preserve">בלבד </w:t>
      </w:r>
      <w:r w:rsidR="0036507E">
        <w:rPr>
          <w:rFonts w:cs="David" w:hint="cs"/>
          <w:b/>
          <w:bCs/>
          <w:sz w:val="24"/>
          <w:szCs w:val="24"/>
          <w:rtl/>
        </w:rPr>
        <w:t>(</w:t>
      </w:r>
      <w:r w:rsidR="00060B3F">
        <w:rPr>
          <w:rFonts w:cs="David" w:hint="cs"/>
          <w:b/>
          <w:bCs/>
          <w:sz w:val="24"/>
          <w:szCs w:val="24"/>
          <w:rtl/>
        </w:rPr>
        <w:t xml:space="preserve">לא כולל עסקאות במסגרת מחיר למשתכן) </w:t>
      </w:r>
      <w:bookmarkStart w:id="2" w:name="_Hlk55414947"/>
      <w:r w:rsidRPr="0011555A">
        <w:rPr>
          <w:rFonts w:cs="David" w:hint="cs"/>
          <w:b/>
          <w:bCs/>
          <w:sz w:val="24"/>
          <w:szCs w:val="24"/>
          <w:rtl/>
        </w:rPr>
        <w:t xml:space="preserve">בישוב </w:t>
      </w:r>
      <w:r w:rsidR="004335A4">
        <w:rPr>
          <w:rFonts w:cs="David" w:hint="cs"/>
          <w:b/>
          <w:bCs/>
          <w:sz w:val="24"/>
          <w:szCs w:val="24"/>
          <w:rtl/>
        </w:rPr>
        <w:t xml:space="preserve">שבוצעו החל מינואר 2019 </w:t>
      </w:r>
      <w:r w:rsidRPr="0011555A">
        <w:rPr>
          <w:rFonts w:cs="David" w:hint="cs"/>
          <w:b/>
          <w:bCs/>
          <w:sz w:val="24"/>
          <w:szCs w:val="24"/>
          <w:rtl/>
        </w:rPr>
        <w:t xml:space="preserve">בצירוף חוות דעת </w:t>
      </w:r>
      <w:r>
        <w:rPr>
          <w:rFonts w:cs="David" w:hint="cs"/>
          <w:b/>
          <w:bCs/>
          <w:sz w:val="24"/>
          <w:szCs w:val="24"/>
          <w:rtl/>
        </w:rPr>
        <w:t>מפורטת</w:t>
      </w:r>
      <w:r w:rsidRPr="0011555A">
        <w:rPr>
          <w:rFonts w:cs="David" w:hint="cs"/>
          <w:b/>
          <w:bCs/>
          <w:sz w:val="24"/>
          <w:szCs w:val="24"/>
          <w:rtl/>
        </w:rPr>
        <w:t xml:space="preserve"> של שמאי מטעמה. הנתונים ייבחנו על ידי הרשות הממשלתית וקביעתה בנושא </w:t>
      </w:r>
      <w:r w:rsidR="00556225">
        <w:rPr>
          <w:rFonts w:cs="David" w:hint="cs"/>
          <w:b/>
          <w:bCs/>
          <w:sz w:val="24"/>
          <w:szCs w:val="24"/>
          <w:rtl/>
        </w:rPr>
        <w:t>(בין אם נמוכה או גבוהה מהמחיר המצוין בחוות הדעת של הרשות)</w:t>
      </w:r>
      <w:r w:rsidR="0036507E">
        <w:rPr>
          <w:rFonts w:cs="David" w:hint="cs"/>
          <w:b/>
          <w:bCs/>
          <w:sz w:val="24"/>
          <w:szCs w:val="24"/>
          <w:rtl/>
        </w:rPr>
        <w:t xml:space="preserve"> </w:t>
      </w:r>
      <w:r w:rsidRPr="0011555A">
        <w:rPr>
          <w:rFonts w:cs="David" w:hint="cs"/>
          <w:b/>
          <w:bCs/>
          <w:sz w:val="24"/>
          <w:szCs w:val="24"/>
          <w:rtl/>
        </w:rPr>
        <w:t>תהיה סופית</w:t>
      </w:r>
      <w:bookmarkEnd w:id="1"/>
      <w:bookmarkEnd w:id="2"/>
      <w:r w:rsidRPr="0011555A">
        <w:rPr>
          <w:rFonts w:cs="David" w:hint="cs"/>
          <w:b/>
          <w:bCs/>
          <w:sz w:val="24"/>
          <w:szCs w:val="24"/>
          <w:rtl/>
        </w:rPr>
        <w:t>.</w:t>
      </w:r>
    </w:p>
    <w:p w14:paraId="3B35D7F3" w14:textId="77777777" w:rsidR="00394B6B" w:rsidRPr="0074044C" w:rsidRDefault="00394B6B" w:rsidP="00EE3F6B">
      <w:pPr>
        <w:pStyle w:val="a0"/>
        <w:spacing w:after="120" w:line="360" w:lineRule="auto"/>
        <w:ind w:left="1080"/>
        <w:jc w:val="both"/>
        <w:rPr>
          <w:rFonts w:cs="David"/>
          <w:sz w:val="4"/>
          <w:szCs w:val="4"/>
        </w:rPr>
      </w:pPr>
    </w:p>
    <w:p w14:paraId="1BAA468B" w14:textId="77777777" w:rsidR="00394B6B" w:rsidRPr="003C3344" w:rsidRDefault="00394B6B" w:rsidP="00AB22BB">
      <w:pPr>
        <w:pStyle w:val="2"/>
        <w:numPr>
          <w:ilvl w:val="0"/>
          <w:numId w:val="4"/>
        </w:numPr>
        <w:rPr>
          <w:b w:val="0"/>
          <w:bCs w:val="0"/>
          <w:rtl/>
        </w:rPr>
      </w:pPr>
      <w:r w:rsidRPr="003C3344">
        <w:rPr>
          <w:rFonts w:hint="eastAsia"/>
          <w:rtl/>
        </w:rPr>
        <w:t>תהליך</w:t>
      </w:r>
      <w:r w:rsidRPr="003C3344">
        <w:rPr>
          <w:rtl/>
        </w:rPr>
        <w:t xml:space="preserve"> בחירת ההצעות הזוכות </w:t>
      </w:r>
    </w:p>
    <w:p w14:paraId="6E610C5F" w14:textId="77777777" w:rsidR="00394B6B" w:rsidRPr="00117975" w:rsidRDefault="00394B6B" w:rsidP="00AB22BB">
      <w:pPr>
        <w:pStyle w:val="a0"/>
        <w:numPr>
          <w:ilvl w:val="1"/>
          <w:numId w:val="5"/>
        </w:numPr>
        <w:spacing w:after="120" w:line="360" w:lineRule="auto"/>
        <w:ind w:left="793" w:hanging="425"/>
        <w:jc w:val="both"/>
        <w:rPr>
          <w:rFonts w:cs="David"/>
          <w:sz w:val="24"/>
          <w:szCs w:val="24"/>
        </w:rPr>
      </w:pPr>
      <w:r w:rsidRPr="00123F93">
        <w:rPr>
          <w:rFonts w:asciiTheme="minorBidi" w:eastAsia="Calibri" w:hAnsiTheme="minorBidi" w:cs="David" w:hint="cs"/>
          <w:sz w:val="24"/>
          <w:szCs w:val="24"/>
          <w:rtl/>
        </w:rPr>
        <w:t>הר</w:t>
      </w:r>
      <w:r w:rsidRPr="00117975">
        <w:rPr>
          <w:rFonts w:asciiTheme="minorBidi" w:eastAsia="Calibri" w:hAnsiTheme="minorBidi" w:cs="David" w:hint="cs"/>
          <w:sz w:val="24"/>
          <w:szCs w:val="24"/>
          <w:rtl/>
        </w:rPr>
        <w:t xml:space="preserve">שות </w:t>
      </w:r>
      <w:r w:rsidRPr="00117975">
        <w:rPr>
          <w:rFonts w:cs="David" w:hint="cs"/>
          <w:sz w:val="24"/>
          <w:szCs w:val="24"/>
          <w:rtl/>
        </w:rPr>
        <w:t xml:space="preserve">הממשלתית תבחן רק בקשות שעמדו בכל תנאי הסף המפורטים בסעיף </w:t>
      </w:r>
      <w:r>
        <w:rPr>
          <w:rFonts w:cs="David" w:hint="cs"/>
          <w:sz w:val="24"/>
          <w:szCs w:val="24"/>
          <w:rtl/>
        </w:rPr>
        <w:t>5</w:t>
      </w:r>
      <w:r w:rsidRPr="00117975">
        <w:rPr>
          <w:rFonts w:cs="David" w:hint="cs"/>
          <w:sz w:val="24"/>
          <w:szCs w:val="24"/>
          <w:rtl/>
        </w:rPr>
        <w:t xml:space="preserve"> לעיל. יובהר כי אין בעמידה בכל התנאים כדי להבטיח בחירה של ההצעה.</w:t>
      </w:r>
    </w:p>
    <w:p w14:paraId="1C249C77" w14:textId="5F0C70B7" w:rsidR="00394B6B" w:rsidRDefault="00394B6B" w:rsidP="00AB22BB">
      <w:pPr>
        <w:pStyle w:val="a0"/>
        <w:numPr>
          <w:ilvl w:val="1"/>
          <w:numId w:val="5"/>
        </w:numPr>
        <w:spacing w:after="120" w:line="360" w:lineRule="auto"/>
        <w:ind w:left="793" w:hanging="425"/>
        <w:jc w:val="both"/>
        <w:rPr>
          <w:rFonts w:asciiTheme="minorBidi" w:eastAsia="Calibri" w:hAnsiTheme="minorBidi" w:cs="David"/>
          <w:sz w:val="24"/>
          <w:szCs w:val="24"/>
        </w:rPr>
      </w:pPr>
      <w:r>
        <w:rPr>
          <w:rFonts w:asciiTheme="minorBidi" w:eastAsia="Calibri" w:hAnsiTheme="minorBidi" w:cs="David" w:hint="cs"/>
          <w:sz w:val="24"/>
          <w:szCs w:val="24"/>
          <w:rtl/>
        </w:rPr>
        <w:t xml:space="preserve">ההצעות ייבחנו וידורגו לפי </w:t>
      </w:r>
      <w:r w:rsidRPr="008D3309">
        <w:rPr>
          <w:rFonts w:asciiTheme="minorBidi" w:eastAsia="Calibri" w:hAnsiTheme="minorBidi" w:cs="David" w:hint="cs"/>
          <w:sz w:val="24"/>
          <w:szCs w:val="24"/>
          <w:rtl/>
        </w:rPr>
        <w:t>אמות המידה המפורטות בסעיף 7 להלן (להלן: "</w:t>
      </w:r>
      <w:r w:rsidRPr="008D3309">
        <w:rPr>
          <w:rFonts w:asciiTheme="minorBidi" w:eastAsia="Calibri" w:hAnsiTheme="minorBidi" w:cs="David" w:hint="cs"/>
          <w:b/>
          <w:bCs/>
          <w:sz w:val="24"/>
          <w:szCs w:val="24"/>
          <w:rtl/>
        </w:rPr>
        <w:t>המדרג</w:t>
      </w:r>
      <w:r w:rsidRPr="008D3309">
        <w:rPr>
          <w:rFonts w:asciiTheme="minorBidi" w:eastAsia="Calibri" w:hAnsiTheme="minorBidi" w:cs="David" w:hint="cs"/>
          <w:sz w:val="24"/>
          <w:szCs w:val="24"/>
          <w:rtl/>
        </w:rPr>
        <w:t>")</w:t>
      </w:r>
      <w:r w:rsidR="00763C5A">
        <w:rPr>
          <w:rFonts w:asciiTheme="minorBidi" w:eastAsia="Calibri" w:hAnsiTheme="minorBidi" w:cs="David" w:hint="cs"/>
          <w:sz w:val="24"/>
          <w:szCs w:val="24"/>
          <w:rtl/>
        </w:rPr>
        <w:t xml:space="preserve">. </w:t>
      </w:r>
      <w:r w:rsidRPr="008D3309">
        <w:rPr>
          <w:rFonts w:asciiTheme="minorBidi" w:eastAsia="Calibri" w:hAnsiTheme="minorBidi" w:cs="David" w:hint="cs"/>
          <w:sz w:val="24"/>
          <w:szCs w:val="24"/>
          <w:rtl/>
        </w:rPr>
        <w:t>החל מההצעה שקיבלה את הציון הגבוה ביותר ובסדר יורד. הצעות שלא תעבורנה את ציון האיכות המינימל</w:t>
      </w:r>
      <w:r w:rsidR="00570943">
        <w:rPr>
          <w:rFonts w:asciiTheme="minorBidi" w:eastAsia="Calibri" w:hAnsiTheme="minorBidi" w:cs="David" w:hint="cs"/>
          <w:sz w:val="24"/>
          <w:szCs w:val="24"/>
          <w:rtl/>
        </w:rPr>
        <w:t xml:space="preserve">י </w:t>
      </w:r>
      <w:r w:rsidR="00570943" w:rsidRPr="00763C5A">
        <w:rPr>
          <w:rFonts w:asciiTheme="minorBidi" w:eastAsia="Calibri" w:hAnsiTheme="minorBidi" w:cs="David" w:hint="cs"/>
          <w:sz w:val="24"/>
          <w:szCs w:val="24"/>
          <w:rtl/>
        </w:rPr>
        <w:t>50</w:t>
      </w:r>
      <w:r w:rsidR="00570943">
        <w:rPr>
          <w:rFonts w:asciiTheme="minorBidi" w:eastAsia="Calibri" w:hAnsiTheme="minorBidi" w:cs="David" w:hint="cs"/>
          <w:sz w:val="24"/>
          <w:szCs w:val="24"/>
          <w:rtl/>
        </w:rPr>
        <w:t xml:space="preserve"> </w:t>
      </w:r>
      <w:r w:rsidRPr="008D3309">
        <w:rPr>
          <w:rFonts w:asciiTheme="minorBidi" w:eastAsia="Calibri" w:hAnsiTheme="minorBidi" w:cs="David" w:hint="cs"/>
          <w:sz w:val="24"/>
          <w:szCs w:val="24"/>
          <w:rtl/>
        </w:rPr>
        <w:t>ייפסלו ולא יוכלו לזכות בקול קורא זה</w:t>
      </w:r>
      <w:r w:rsidR="00763C5A">
        <w:rPr>
          <w:rFonts w:asciiTheme="minorBidi" w:eastAsia="Calibri" w:hAnsiTheme="minorBidi" w:cs="David" w:hint="cs"/>
          <w:sz w:val="24"/>
          <w:szCs w:val="24"/>
          <w:rtl/>
        </w:rPr>
        <w:t>, בכפוף לקבוע בסעיף 6.</w:t>
      </w:r>
      <w:r w:rsidR="00562868">
        <w:rPr>
          <w:rFonts w:asciiTheme="minorBidi" w:eastAsia="Calibri" w:hAnsiTheme="minorBidi" w:cs="David" w:hint="cs"/>
          <w:sz w:val="24"/>
          <w:szCs w:val="24"/>
          <w:rtl/>
        </w:rPr>
        <w:t>3</w:t>
      </w:r>
      <w:r w:rsidR="00763C5A">
        <w:rPr>
          <w:rFonts w:asciiTheme="minorBidi" w:eastAsia="Calibri" w:hAnsiTheme="minorBidi" w:cs="David" w:hint="cs"/>
          <w:sz w:val="24"/>
          <w:szCs w:val="24"/>
          <w:rtl/>
        </w:rPr>
        <w:t xml:space="preserve"> להלן.</w:t>
      </w:r>
    </w:p>
    <w:p w14:paraId="6F90EC7F" w14:textId="1EC66842" w:rsidR="00562868" w:rsidRDefault="00E00AB6" w:rsidP="00E00AB6">
      <w:pPr>
        <w:pStyle w:val="a0"/>
        <w:numPr>
          <w:ilvl w:val="1"/>
          <w:numId w:val="5"/>
        </w:numPr>
        <w:spacing w:after="120" w:line="360" w:lineRule="auto"/>
        <w:ind w:left="793" w:hanging="425"/>
        <w:jc w:val="both"/>
        <w:rPr>
          <w:rFonts w:asciiTheme="minorBidi" w:eastAsia="Calibri" w:hAnsiTheme="minorBidi" w:cs="David"/>
          <w:sz w:val="24"/>
          <w:szCs w:val="24"/>
        </w:rPr>
      </w:pPr>
      <w:r>
        <w:rPr>
          <w:rFonts w:asciiTheme="minorBidi" w:eastAsia="Calibri" w:hAnsiTheme="minorBidi" w:cs="David" w:hint="cs"/>
          <w:sz w:val="24"/>
          <w:szCs w:val="24"/>
          <w:rtl/>
        </w:rPr>
        <w:t xml:space="preserve">על אף האמור בסעיף 6.2 </w:t>
      </w:r>
      <w:r w:rsidR="00562868">
        <w:rPr>
          <w:rFonts w:asciiTheme="minorBidi" w:eastAsia="Calibri" w:hAnsiTheme="minorBidi" w:cs="David" w:hint="cs"/>
          <w:sz w:val="24"/>
          <w:szCs w:val="24"/>
          <w:rtl/>
        </w:rPr>
        <w:t xml:space="preserve"> רשאית הרשות הממשלתית, על פי שיקול דעתה הבלעדי, לאשר הצעות אשר קיבלו ציון נמוך </w:t>
      </w:r>
      <w:r>
        <w:rPr>
          <w:rFonts w:asciiTheme="minorBidi" w:eastAsia="Calibri" w:hAnsiTheme="minorBidi" w:cs="David" w:hint="cs"/>
          <w:sz w:val="24"/>
          <w:szCs w:val="24"/>
          <w:rtl/>
        </w:rPr>
        <w:t>50 נקודות</w:t>
      </w:r>
      <w:r w:rsidR="00562868">
        <w:rPr>
          <w:rFonts w:asciiTheme="minorBidi" w:eastAsia="Calibri" w:hAnsiTheme="minorBidi" w:cs="David" w:hint="cs"/>
          <w:sz w:val="24"/>
          <w:szCs w:val="24"/>
          <w:rtl/>
        </w:rPr>
        <w:t xml:space="preserve">, ובלבד שיקבלו ציון הגבוה מ-35 </w:t>
      </w:r>
      <w:proofErr w:type="spellStart"/>
      <w:r w:rsidR="00562868">
        <w:rPr>
          <w:rFonts w:asciiTheme="minorBidi" w:eastAsia="Calibri" w:hAnsiTheme="minorBidi" w:cs="David" w:hint="cs"/>
          <w:sz w:val="24"/>
          <w:szCs w:val="24"/>
          <w:rtl/>
        </w:rPr>
        <w:t>נק</w:t>
      </w:r>
      <w:proofErr w:type="spellEnd"/>
      <w:r w:rsidR="00562868">
        <w:rPr>
          <w:rFonts w:asciiTheme="minorBidi" w:eastAsia="Calibri" w:hAnsiTheme="minorBidi" w:cs="David" w:hint="cs"/>
          <w:sz w:val="24"/>
          <w:szCs w:val="24"/>
          <w:rtl/>
        </w:rPr>
        <w:t>'.</w:t>
      </w:r>
    </w:p>
    <w:p w14:paraId="4B8DC246" w14:textId="7517E897" w:rsidR="00562868" w:rsidRDefault="00562868" w:rsidP="00562868">
      <w:pPr>
        <w:pStyle w:val="a0"/>
        <w:numPr>
          <w:ilvl w:val="1"/>
          <w:numId w:val="5"/>
        </w:numPr>
        <w:spacing w:after="120" w:line="360" w:lineRule="auto"/>
        <w:ind w:left="793" w:hanging="425"/>
        <w:jc w:val="both"/>
        <w:rPr>
          <w:rFonts w:asciiTheme="minorBidi" w:eastAsia="Calibri" w:hAnsiTheme="minorBidi" w:cs="David"/>
          <w:sz w:val="24"/>
          <w:szCs w:val="24"/>
        </w:rPr>
      </w:pPr>
      <w:r w:rsidRPr="00D71283">
        <w:rPr>
          <w:rFonts w:asciiTheme="minorBidi" w:eastAsia="Calibri" w:hAnsiTheme="minorBidi" w:cs="David" w:hint="cs"/>
          <w:sz w:val="24"/>
          <w:szCs w:val="24"/>
          <w:rtl/>
        </w:rPr>
        <w:lastRenderedPageBreak/>
        <w:t xml:space="preserve">היה ומספר הצעות יקבלו ציון זהה, </w:t>
      </w:r>
      <w:r>
        <w:rPr>
          <w:rFonts w:asciiTheme="minorBidi" w:eastAsia="Calibri" w:hAnsiTheme="minorBidi" w:cs="David" w:hint="cs"/>
          <w:sz w:val="24"/>
          <w:szCs w:val="24"/>
          <w:rtl/>
        </w:rPr>
        <w:t>תינתן עדיפות ל</w:t>
      </w:r>
      <w:r w:rsidRPr="00D71283">
        <w:rPr>
          <w:rFonts w:asciiTheme="minorBidi" w:eastAsia="Calibri" w:hAnsiTheme="minorBidi" w:cs="David" w:hint="cs"/>
          <w:sz w:val="24"/>
          <w:szCs w:val="24"/>
          <w:rtl/>
        </w:rPr>
        <w:t xml:space="preserve">הצעה </w:t>
      </w:r>
      <w:r>
        <w:rPr>
          <w:rFonts w:asciiTheme="minorBidi" w:eastAsia="Calibri" w:hAnsiTheme="minorBidi" w:cs="David" w:hint="cs"/>
          <w:sz w:val="24"/>
          <w:szCs w:val="24"/>
          <w:rtl/>
        </w:rPr>
        <w:t>שלדעת הרשות הממשלתית תהיה לה ההשפעה הגדולה ביותר על תהליך ההתחדשות העירונית ברשות המקומית.</w:t>
      </w:r>
    </w:p>
    <w:p w14:paraId="3142D44E" w14:textId="63A3A889" w:rsidR="00562868" w:rsidRPr="00562868" w:rsidRDefault="00562868" w:rsidP="00562868">
      <w:pPr>
        <w:pStyle w:val="a0"/>
        <w:numPr>
          <w:ilvl w:val="1"/>
          <w:numId w:val="5"/>
        </w:numPr>
        <w:spacing w:after="120" w:line="360" w:lineRule="auto"/>
        <w:ind w:left="793" w:hanging="425"/>
        <w:jc w:val="both"/>
        <w:rPr>
          <w:rFonts w:asciiTheme="minorBidi" w:eastAsia="Calibri" w:hAnsiTheme="minorBidi" w:cs="David"/>
          <w:sz w:val="24"/>
          <w:szCs w:val="24"/>
        </w:rPr>
      </w:pPr>
      <w:r w:rsidRPr="008D3309">
        <w:rPr>
          <w:rFonts w:asciiTheme="minorBidi" w:eastAsia="Calibri" w:hAnsiTheme="minorBidi" w:cs="David" w:hint="cs"/>
          <w:sz w:val="24"/>
          <w:szCs w:val="24"/>
          <w:rtl/>
        </w:rPr>
        <w:t xml:space="preserve">לכל הצעה יחושב התקצוב הנדרש לפי תעריפי הרשות הממשלתית לתכניות </w:t>
      </w:r>
      <w:r>
        <w:rPr>
          <w:rFonts w:asciiTheme="minorBidi" w:eastAsia="Calibri" w:hAnsiTheme="minorBidi" w:cs="David" w:hint="cs"/>
          <w:sz w:val="24"/>
          <w:szCs w:val="24"/>
          <w:rtl/>
        </w:rPr>
        <w:t>מפורטות.</w:t>
      </w:r>
    </w:p>
    <w:p w14:paraId="43932FC3" w14:textId="77A450B6" w:rsidR="00394B6B" w:rsidRPr="000B6162" w:rsidRDefault="00394B6B" w:rsidP="00060B3F">
      <w:pPr>
        <w:pStyle w:val="a0"/>
        <w:numPr>
          <w:ilvl w:val="1"/>
          <w:numId w:val="5"/>
        </w:numPr>
        <w:spacing w:after="120" w:line="360" w:lineRule="auto"/>
        <w:ind w:left="793" w:hanging="425"/>
        <w:jc w:val="both"/>
        <w:rPr>
          <w:rFonts w:ascii="David" w:hAnsi="David" w:cs="David"/>
          <w:sz w:val="24"/>
          <w:szCs w:val="24"/>
        </w:rPr>
      </w:pPr>
      <w:r w:rsidRPr="008D3309">
        <w:rPr>
          <w:rFonts w:asciiTheme="minorBidi" w:eastAsia="Calibri" w:hAnsiTheme="minorBidi" w:cs="David"/>
          <w:sz w:val="24"/>
          <w:szCs w:val="24"/>
          <w:rtl/>
        </w:rPr>
        <w:t xml:space="preserve">ההחלטה לגבי זכייה בקול קורא זה תיעשה בהתאם לכללים המפורטים בסעיף זה ובכפוף לתקציב שיעמוד לרשות הרשות </w:t>
      </w:r>
      <w:r w:rsidRPr="000B6162">
        <w:rPr>
          <w:rFonts w:ascii="David" w:hAnsi="David" w:cs="David"/>
          <w:sz w:val="24"/>
          <w:szCs w:val="24"/>
          <w:rtl/>
        </w:rPr>
        <w:t>הממשלתית</w:t>
      </w:r>
      <w:r w:rsidRPr="000B6162">
        <w:rPr>
          <w:rFonts w:ascii="David" w:hAnsi="David" w:cs="David"/>
          <w:sz w:val="24"/>
          <w:szCs w:val="24"/>
        </w:rPr>
        <w:t>.</w:t>
      </w:r>
    </w:p>
    <w:p w14:paraId="3CBCFDC1" w14:textId="77777777" w:rsidR="00BD63A2" w:rsidRDefault="00394B6B" w:rsidP="00AB22BB">
      <w:pPr>
        <w:pStyle w:val="a0"/>
        <w:numPr>
          <w:ilvl w:val="1"/>
          <w:numId w:val="5"/>
        </w:numPr>
        <w:spacing w:after="120" w:line="360" w:lineRule="auto"/>
        <w:ind w:left="793" w:hanging="425"/>
        <w:jc w:val="both"/>
        <w:rPr>
          <w:rFonts w:asciiTheme="minorBidi" w:eastAsia="Calibri" w:hAnsiTheme="minorBidi" w:cs="David"/>
          <w:sz w:val="24"/>
          <w:szCs w:val="24"/>
        </w:rPr>
      </w:pPr>
      <w:r w:rsidRPr="00A6666C">
        <w:rPr>
          <w:rFonts w:asciiTheme="minorBidi" w:eastAsia="Calibri" w:hAnsiTheme="minorBidi" w:cs="David" w:hint="cs"/>
          <w:sz w:val="24"/>
          <w:szCs w:val="24"/>
          <w:rtl/>
        </w:rPr>
        <w:t>לאחר בחינת ההצעות, תודיע הרשות הממשלתית לרשויות המקומיות</w:t>
      </w:r>
      <w:r w:rsidR="00BD63A2">
        <w:rPr>
          <w:rFonts w:asciiTheme="minorBidi" w:eastAsia="Calibri" w:hAnsiTheme="minorBidi" w:cs="David" w:hint="cs"/>
          <w:sz w:val="24"/>
          <w:szCs w:val="24"/>
          <w:rtl/>
        </w:rPr>
        <w:t>,</w:t>
      </w:r>
      <w:r w:rsidRPr="00A6666C">
        <w:rPr>
          <w:rFonts w:asciiTheme="minorBidi" w:eastAsia="Calibri" w:hAnsiTheme="minorBidi" w:cs="David" w:hint="cs"/>
          <w:sz w:val="24"/>
          <w:szCs w:val="24"/>
          <w:rtl/>
        </w:rPr>
        <w:t xml:space="preserve"> שיגישו את הצעותיהן, על החלטתה בדבר ההצעה או ההצעות ש</w:t>
      </w:r>
      <w:r>
        <w:rPr>
          <w:rFonts w:asciiTheme="minorBidi" w:eastAsia="Calibri" w:hAnsiTheme="minorBidi" w:cs="David" w:hint="cs"/>
          <w:sz w:val="24"/>
          <w:szCs w:val="24"/>
          <w:rtl/>
        </w:rPr>
        <w:t>נ</w:t>
      </w:r>
      <w:r w:rsidRPr="00A6666C">
        <w:rPr>
          <w:rFonts w:asciiTheme="minorBidi" w:eastAsia="Calibri" w:hAnsiTheme="minorBidi" w:cs="David" w:hint="cs"/>
          <w:sz w:val="24"/>
          <w:szCs w:val="24"/>
          <w:rtl/>
        </w:rPr>
        <w:t>בחרו</w:t>
      </w:r>
      <w:r>
        <w:rPr>
          <w:rFonts w:asciiTheme="minorBidi" w:eastAsia="Calibri" w:hAnsiTheme="minorBidi" w:cs="David" w:hint="cs"/>
          <w:sz w:val="24"/>
          <w:szCs w:val="24"/>
          <w:rtl/>
        </w:rPr>
        <w:t xml:space="preserve">/לא נבחרו </w:t>
      </w:r>
      <w:r w:rsidRPr="00A6666C">
        <w:rPr>
          <w:rFonts w:asciiTheme="minorBidi" w:eastAsia="Calibri" w:hAnsiTheme="minorBidi" w:cs="David" w:hint="cs"/>
          <w:sz w:val="24"/>
          <w:szCs w:val="24"/>
          <w:rtl/>
        </w:rPr>
        <w:t>לקבל מימון בקול קורא זה</w:t>
      </w:r>
      <w:r w:rsidR="00570943">
        <w:rPr>
          <w:rFonts w:asciiTheme="minorBidi" w:eastAsia="Calibri" w:hAnsiTheme="minorBidi" w:cs="David" w:hint="cs"/>
          <w:sz w:val="24"/>
          <w:szCs w:val="24"/>
          <w:rtl/>
        </w:rPr>
        <w:t>.</w:t>
      </w:r>
    </w:p>
    <w:p w14:paraId="395FAE9D" w14:textId="77777777" w:rsidR="00D639B2" w:rsidRPr="003C3344" w:rsidRDefault="002A3AF8" w:rsidP="00AB22BB">
      <w:pPr>
        <w:pStyle w:val="2"/>
        <w:numPr>
          <w:ilvl w:val="0"/>
          <w:numId w:val="4"/>
        </w:numPr>
        <w:rPr>
          <w:b w:val="0"/>
          <w:bCs w:val="0"/>
          <w:rtl/>
        </w:rPr>
      </w:pPr>
      <w:bookmarkStart w:id="3" w:name="_Ref509817534"/>
      <w:r w:rsidRPr="003C3344">
        <w:rPr>
          <w:rFonts w:hint="eastAsia"/>
          <w:rtl/>
        </w:rPr>
        <w:t>אמות</w:t>
      </w:r>
      <w:r w:rsidR="006558BF" w:rsidRPr="003C3344">
        <w:rPr>
          <w:rtl/>
        </w:rPr>
        <w:t xml:space="preserve"> </w:t>
      </w:r>
      <w:r w:rsidRPr="003C3344">
        <w:rPr>
          <w:rFonts w:hint="eastAsia"/>
          <w:rtl/>
        </w:rPr>
        <w:t>המידה</w:t>
      </w:r>
      <w:r w:rsidR="006558BF" w:rsidRPr="003C3344">
        <w:rPr>
          <w:rtl/>
        </w:rPr>
        <w:t xml:space="preserve"> </w:t>
      </w:r>
      <w:r w:rsidRPr="003C3344">
        <w:rPr>
          <w:rFonts w:hint="eastAsia"/>
          <w:rtl/>
        </w:rPr>
        <w:t>לדירוג</w:t>
      </w:r>
      <w:r w:rsidR="006558BF" w:rsidRPr="003C3344">
        <w:rPr>
          <w:rtl/>
        </w:rPr>
        <w:t xml:space="preserve"> </w:t>
      </w:r>
      <w:r w:rsidRPr="003C3344">
        <w:rPr>
          <w:rFonts w:hint="eastAsia"/>
          <w:rtl/>
        </w:rPr>
        <w:t>ההצעות</w:t>
      </w:r>
      <w:bookmarkEnd w:id="3"/>
    </w:p>
    <w:p w14:paraId="26BA94C7" w14:textId="77777777" w:rsidR="00B518E5" w:rsidRDefault="00B518E5" w:rsidP="00763C5A">
      <w:pPr>
        <w:ind w:firstLine="360"/>
        <w:jc w:val="both"/>
        <w:rPr>
          <w:rFonts w:eastAsiaTheme="minorEastAsia" w:cs="David"/>
          <w:sz w:val="24"/>
          <w:szCs w:val="24"/>
          <w:rtl/>
        </w:rPr>
      </w:pPr>
      <w:r w:rsidRPr="00763C5A">
        <w:rPr>
          <w:rFonts w:eastAsiaTheme="minorEastAsia" w:cs="David" w:hint="cs"/>
          <w:sz w:val="24"/>
          <w:szCs w:val="24"/>
          <w:rtl/>
        </w:rPr>
        <w:t xml:space="preserve">ציון הסף המינימלי הוא </w:t>
      </w:r>
      <w:r w:rsidR="00843EBD" w:rsidRPr="00763C5A">
        <w:rPr>
          <w:rFonts w:eastAsiaTheme="minorEastAsia" w:cs="David" w:hint="cs"/>
          <w:sz w:val="24"/>
          <w:szCs w:val="24"/>
          <w:rtl/>
        </w:rPr>
        <w:t xml:space="preserve">50 </w:t>
      </w:r>
      <w:r w:rsidRPr="00763C5A">
        <w:rPr>
          <w:rFonts w:eastAsiaTheme="minorEastAsia" w:cs="David" w:hint="cs"/>
          <w:sz w:val="24"/>
          <w:szCs w:val="24"/>
          <w:rtl/>
        </w:rPr>
        <w:t>נקודות.</w:t>
      </w:r>
      <w:r w:rsidRPr="009334D1">
        <w:rPr>
          <w:rFonts w:eastAsiaTheme="minorEastAsia" w:cs="David" w:hint="cs"/>
          <w:sz w:val="24"/>
          <w:szCs w:val="24"/>
          <w:rtl/>
        </w:rPr>
        <w:t xml:space="preserve"> </w:t>
      </w:r>
    </w:p>
    <w:p w14:paraId="5EEA64AB" w14:textId="77777777" w:rsidR="00E056A8" w:rsidRPr="009334D1" w:rsidRDefault="00573871" w:rsidP="00843EBD">
      <w:pPr>
        <w:pStyle w:val="a0"/>
        <w:spacing w:before="120" w:line="360" w:lineRule="auto"/>
        <w:ind w:left="360"/>
        <w:jc w:val="both"/>
        <w:rPr>
          <w:rFonts w:cs="David"/>
          <w:sz w:val="24"/>
          <w:szCs w:val="24"/>
          <w:rtl/>
        </w:rPr>
      </w:pPr>
      <w:r>
        <w:rPr>
          <w:rFonts w:cs="David" w:hint="cs"/>
          <w:sz w:val="24"/>
          <w:szCs w:val="24"/>
          <w:rtl/>
        </w:rPr>
        <w:t xml:space="preserve">ההצעות שעמדו בכל תנאי הסף האמורים בסעיף </w:t>
      </w:r>
      <w:r w:rsidR="00843EBD">
        <w:rPr>
          <w:rFonts w:cs="David" w:hint="cs"/>
          <w:sz w:val="24"/>
          <w:szCs w:val="24"/>
          <w:rtl/>
        </w:rPr>
        <w:t>5</w:t>
      </w:r>
      <w:r>
        <w:rPr>
          <w:rFonts w:cs="David" w:hint="cs"/>
          <w:sz w:val="24"/>
          <w:szCs w:val="24"/>
          <w:rtl/>
        </w:rPr>
        <w:t xml:space="preserve"> לעיל, ידורגו בהתאם ל</w:t>
      </w:r>
      <w:r w:rsidR="00E056A8" w:rsidRPr="00B551B7">
        <w:rPr>
          <w:rFonts w:cs="David" w:hint="cs"/>
          <w:sz w:val="24"/>
          <w:szCs w:val="24"/>
          <w:rtl/>
        </w:rPr>
        <w:t>אמות</w:t>
      </w:r>
      <w:r w:rsidR="00E056A8">
        <w:rPr>
          <w:rFonts w:cs="David" w:hint="cs"/>
          <w:sz w:val="24"/>
          <w:szCs w:val="24"/>
          <w:rtl/>
        </w:rPr>
        <w:t xml:space="preserve"> </w:t>
      </w:r>
      <w:r w:rsidR="00E056A8" w:rsidRPr="00B551B7">
        <w:rPr>
          <w:rFonts w:cs="David" w:hint="cs"/>
          <w:sz w:val="24"/>
          <w:szCs w:val="24"/>
          <w:rtl/>
        </w:rPr>
        <w:t xml:space="preserve">המידה </w:t>
      </w:r>
      <w:r w:rsidR="00E056A8">
        <w:rPr>
          <w:rFonts w:cs="David" w:hint="cs"/>
          <w:sz w:val="24"/>
          <w:szCs w:val="24"/>
          <w:rtl/>
        </w:rPr>
        <w:t>שלהלן</w:t>
      </w:r>
    </w:p>
    <w:tbl>
      <w:tblPr>
        <w:tblStyle w:val="a9"/>
        <w:bidiVisual/>
        <w:tblW w:w="8556" w:type="dxa"/>
        <w:tblLook w:val="04A0" w:firstRow="1" w:lastRow="0" w:firstColumn="1" w:lastColumn="0" w:noHBand="0" w:noVBand="1"/>
        <w:tblCaption w:val="אמות מידה לדירוג ההצעות "/>
        <w:tblDescription w:val="בטבלה מפורטים שישה  קריטריונים לקביעת ציון האיכות של ההצעה ואופן חלוקת הניקוד בכל קריטריון "/>
      </w:tblPr>
      <w:tblGrid>
        <w:gridCol w:w="7399"/>
        <w:gridCol w:w="1157"/>
      </w:tblGrid>
      <w:tr w:rsidR="00F34215" w:rsidRPr="009334D1" w14:paraId="63C60D3D"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6124CDCF" w14:textId="77777777" w:rsidR="00F34215" w:rsidRPr="000B7FBC" w:rsidRDefault="00F34215" w:rsidP="000B7FBC">
            <w:pPr>
              <w:spacing w:line="360" w:lineRule="auto"/>
              <w:jc w:val="both"/>
              <w:rPr>
                <w:rFonts w:asciiTheme="minorHAnsi" w:eastAsiaTheme="minorEastAsia" w:hAnsiTheme="minorHAnsi" w:cs="David"/>
                <w:b/>
                <w:bCs/>
                <w:sz w:val="24"/>
                <w:szCs w:val="24"/>
              </w:rPr>
            </w:pPr>
            <w:r w:rsidRPr="000B7FBC">
              <w:rPr>
                <w:rFonts w:asciiTheme="minorHAnsi" w:eastAsiaTheme="minorEastAsia" w:hAnsiTheme="minorHAnsi" w:cs="David"/>
                <w:b/>
                <w:bCs/>
                <w:sz w:val="24"/>
                <w:szCs w:val="24"/>
                <w:rtl/>
              </w:rPr>
              <w:t>הקריטריון</w:t>
            </w:r>
          </w:p>
        </w:tc>
        <w:tc>
          <w:tcPr>
            <w:tcW w:w="1157"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5BF8684C" w14:textId="77777777" w:rsidR="00F34215" w:rsidRPr="000B7FBC" w:rsidRDefault="00F34215" w:rsidP="000B7FBC">
            <w:pPr>
              <w:spacing w:line="360" w:lineRule="auto"/>
              <w:jc w:val="both"/>
              <w:rPr>
                <w:rFonts w:asciiTheme="minorHAnsi" w:eastAsiaTheme="minorEastAsia" w:hAnsiTheme="minorHAnsi" w:cs="David"/>
                <w:b/>
                <w:bCs/>
                <w:sz w:val="24"/>
                <w:szCs w:val="24"/>
              </w:rPr>
            </w:pPr>
            <w:r w:rsidRPr="000B7FBC">
              <w:rPr>
                <w:rFonts w:asciiTheme="minorHAnsi" w:eastAsiaTheme="minorEastAsia" w:hAnsiTheme="minorHAnsi" w:cs="David"/>
                <w:b/>
                <w:bCs/>
                <w:sz w:val="24"/>
                <w:szCs w:val="24"/>
                <w:rtl/>
              </w:rPr>
              <w:t>משקל</w:t>
            </w:r>
          </w:p>
        </w:tc>
      </w:tr>
      <w:tr w:rsidR="006B0197" w:rsidRPr="009334D1" w14:paraId="47C4108A"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tcPr>
          <w:p w14:paraId="3FF6D100" w14:textId="52B8F4FA" w:rsidR="006B0197" w:rsidRPr="000B7FBC" w:rsidRDefault="008E1FE3" w:rsidP="000B7FBC">
            <w:pPr>
              <w:pStyle w:val="3"/>
              <w:jc w:val="left"/>
              <w:outlineLvl w:val="2"/>
              <w:rPr>
                <w:rFonts w:eastAsiaTheme="minorEastAsia"/>
                <w:sz w:val="24"/>
                <w:szCs w:val="24"/>
                <w:u w:val="none"/>
                <w:rtl/>
              </w:rPr>
            </w:pPr>
            <w:r w:rsidRPr="000B7FBC">
              <w:rPr>
                <w:rFonts w:eastAsiaTheme="minorEastAsia" w:hint="cs"/>
                <w:sz w:val="24"/>
                <w:szCs w:val="24"/>
                <w:u w:val="none"/>
                <w:rtl/>
              </w:rPr>
              <w:t xml:space="preserve">7.1 </w:t>
            </w:r>
            <w:r w:rsidR="006B0197" w:rsidRPr="000B7FBC">
              <w:rPr>
                <w:rFonts w:eastAsiaTheme="minorEastAsia"/>
                <w:sz w:val="24"/>
                <w:szCs w:val="24"/>
                <w:u w:val="none"/>
                <w:rtl/>
              </w:rPr>
              <w:t>היקף פעילות בתחום ההתחדשות העירונית</w:t>
            </w:r>
            <w:r w:rsidR="00E056A8" w:rsidRPr="000B7FBC">
              <w:rPr>
                <w:rFonts w:eastAsiaTheme="minorEastAsia" w:hint="cs"/>
                <w:sz w:val="24"/>
                <w:szCs w:val="24"/>
                <w:u w:val="none"/>
                <w:rtl/>
              </w:rPr>
              <w:t xml:space="preserve"> </w:t>
            </w:r>
            <w:r w:rsidR="00D12EE3" w:rsidRPr="000B7FBC">
              <w:rPr>
                <w:rFonts w:eastAsiaTheme="minorEastAsia" w:hint="cs"/>
                <w:sz w:val="24"/>
                <w:szCs w:val="24"/>
                <w:u w:val="none"/>
                <w:rtl/>
              </w:rPr>
              <w:t>(</w:t>
            </w:r>
            <w:proofErr w:type="spellStart"/>
            <w:r w:rsidR="00D12EE3" w:rsidRPr="000B7FBC">
              <w:rPr>
                <w:rFonts w:eastAsiaTheme="minorEastAsia" w:hint="cs"/>
                <w:sz w:val="24"/>
                <w:szCs w:val="24"/>
                <w:u w:val="none"/>
                <w:rtl/>
              </w:rPr>
              <w:t>מכח</w:t>
            </w:r>
            <w:proofErr w:type="spellEnd"/>
            <w:r w:rsidR="00D12EE3" w:rsidRPr="000B7FBC">
              <w:rPr>
                <w:rFonts w:eastAsiaTheme="minorEastAsia" w:hint="cs"/>
                <w:sz w:val="24"/>
                <w:szCs w:val="24"/>
                <w:u w:val="none"/>
                <w:rtl/>
              </w:rPr>
              <w:t xml:space="preserve"> תמ"א 38)</w:t>
            </w:r>
            <w:r w:rsidR="006B0197" w:rsidRPr="000B7FBC">
              <w:rPr>
                <w:rFonts w:eastAsiaTheme="minorEastAsia"/>
                <w:sz w:val="24"/>
                <w:szCs w:val="24"/>
                <w:u w:val="none"/>
                <w:rtl/>
              </w:rPr>
              <w:t xml:space="preserve"> באופן יחסי לגודל היישוב: </w:t>
            </w:r>
          </w:p>
          <w:p w14:paraId="7ABCBFCB" w14:textId="77777777" w:rsidR="006B0197" w:rsidRPr="009334D1" w:rsidRDefault="006B0197" w:rsidP="005A7A18">
            <w:pPr>
              <w:spacing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sz w:val="24"/>
                <w:szCs w:val="24"/>
                <w:rtl/>
              </w:rPr>
              <w:t>הפעילות תימדד על פי מספר יחידות הדיור</w:t>
            </w:r>
            <w:r w:rsidR="00D12EE3">
              <w:rPr>
                <w:rFonts w:asciiTheme="minorHAnsi" w:eastAsiaTheme="minorEastAsia" w:hAnsiTheme="minorHAnsi" w:cs="David" w:hint="cs"/>
                <w:sz w:val="24"/>
                <w:szCs w:val="24"/>
                <w:rtl/>
              </w:rPr>
              <w:t xml:space="preserve"> החדשות שהתווספו </w:t>
            </w:r>
            <w:r w:rsidRPr="009334D1">
              <w:rPr>
                <w:rFonts w:asciiTheme="minorHAnsi" w:eastAsiaTheme="minorEastAsia" w:hAnsiTheme="minorHAnsi" w:cs="David"/>
                <w:sz w:val="24"/>
                <w:szCs w:val="24"/>
                <w:rtl/>
              </w:rPr>
              <w:t>בהיתרי בנייה שניתנו מתוקף תמ"א 38</w:t>
            </w:r>
            <w:r w:rsidR="008422CA">
              <w:rPr>
                <w:rFonts w:asciiTheme="minorHAnsi" w:eastAsiaTheme="minorEastAsia" w:hAnsiTheme="minorHAnsi" w:cs="David" w:hint="cs"/>
                <w:sz w:val="24"/>
                <w:szCs w:val="24"/>
                <w:rtl/>
              </w:rPr>
              <w:t xml:space="preserve"> מתחילת שנת 2015</w:t>
            </w:r>
            <w:r w:rsidRPr="009334D1">
              <w:rPr>
                <w:rFonts w:asciiTheme="minorHAnsi" w:eastAsiaTheme="minorEastAsia" w:hAnsiTheme="minorHAnsi" w:cs="David"/>
                <w:sz w:val="24"/>
                <w:szCs w:val="24"/>
                <w:rtl/>
              </w:rPr>
              <w:t xml:space="preserve"> עד סוף שנת </w:t>
            </w:r>
            <w:r w:rsidR="00574EC5" w:rsidRPr="009334D1">
              <w:rPr>
                <w:rFonts w:asciiTheme="minorHAnsi" w:eastAsiaTheme="minorEastAsia" w:hAnsiTheme="minorHAnsi" w:cs="David"/>
                <w:sz w:val="24"/>
                <w:szCs w:val="24"/>
                <w:rtl/>
              </w:rPr>
              <w:t>20</w:t>
            </w:r>
            <w:r w:rsidR="00574EC5">
              <w:rPr>
                <w:rFonts w:asciiTheme="minorHAnsi" w:eastAsiaTheme="minorEastAsia" w:hAnsiTheme="minorHAnsi" w:cs="David" w:hint="cs"/>
                <w:sz w:val="24"/>
                <w:szCs w:val="24"/>
                <w:rtl/>
              </w:rPr>
              <w:t>19</w:t>
            </w:r>
            <w:r w:rsidRPr="009334D1">
              <w:rPr>
                <w:rFonts w:asciiTheme="minorHAnsi" w:eastAsiaTheme="minorEastAsia" w:hAnsiTheme="minorHAnsi" w:cs="David"/>
                <w:sz w:val="24"/>
                <w:szCs w:val="24"/>
                <w:rtl/>
              </w:rPr>
              <w:t>, בתחומי אותה רשות מקומית.</w:t>
            </w:r>
          </w:p>
          <w:p w14:paraId="3616C3EF" w14:textId="5FED21B4" w:rsidR="006B0197" w:rsidRDefault="006B0197" w:rsidP="002C67AE">
            <w:pPr>
              <w:spacing w:line="360" w:lineRule="auto"/>
              <w:jc w:val="both"/>
              <w:rPr>
                <w:rFonts w:asciiTheme="minorHAnsi" w:eastAsiaTheme="minorEastAsia" w:hAnsiTheme="minorHAnsi" w:cs="David"/>
                <w:sz w:val="24"/>
                <w:szCs w:val="24"/>
                <w:rtl/>
              </w:rPr>
            </w:pPr>
            <w:r w:rsidRPr="00482471">
              <w:rPr>
                <w:rFonts w:asciiTheme="minorHAnsi" w:eastAsiaTheme="minorEastAsia" w:hAnsiTheme="minorHAnsi" w:cs="David"/>
                <w:b/>
                <w:bCs/>
                <w:sz w:val="24"/>
                <w:szCs w:val="24"/>
                <w:rtl/>
              </w:rPr>
              <w:t>הניקוד ייקבע באופן שלהלן</w:t>
            </w:r>
            <w:r w:rsidRPr="009334D1">
              <w:rPr>
                <w:rFonts w:asciiTheme="minorHAnsi" w:eastAsiaTheme="minorEastAsia" w:hAnsiTheme="minorHAnsi" w:cs="David"/>
                <w:sz w:val="24"/>
                <w:szCs w:val="24"/>
                <w:rtl/>
              </w:rPr>
              <w:t xml:space="preserve">: מספר יחידות הדיור בהיתרים </w:t>
            </w:r>
            <w:r w:rsidR="002810B3">
              <w:rPr>
                <w:rFonts w:asciiTheme="minorHAnsi" w:eastAsiaTheme="minorEastAsia" w:hAnsiTheme="minorHAnsi" w:cs="David" w:hint="cs"/>
                <w:sz w:val="24"/>
                <w:szCs w:val="24"/>
                <w:rtl/>
              </w:rPr>
              <w:t xml:space="preserve">כאמור, </w:t>
            </w:r>
            <w:r w:rsidRPr="009334D1">
              <w:rPr>
                <w:rFonts w:asciiTheme="minorHAnsi" w:eastAsiaTheme="minorEastAsia" w:hAnsiTheme="minorHAnsi" w:cs="David"/>
                <w:sz w:val="24"/>
                <w:szCs w:val="24"/>
                <w:rtl/>
              </w:rPr>
              <w:t xml:space="preserve">יחולק למספר יחידות הדיור ברשות המקומית בשנת 1995 </w:t>
            </w:r>
            <w:r w:rsidRPr="009334D1">
              <w:rPr>
                <w:rFonts w:asciiTheme="minorHAnsi" w:eastAsiaTheme="minorEastAsia" w:hAnsiTheme="minorHAnsi" w:cs="David" w:hint="cs"/>
                <w:sz w:val="24"/>
                <w:szCs w:val="24"/>
                <w:rtl/>
              </w:rPr>
              <w:t xml:space="preserve">על פי נתוני </w:t>
            </w:r>
            <w:proofErr w:type="spellStart"/>
            <w:r w:rsidRPr="009334D1">
              <w:rPr>
                <w:rFonts w:asciiTheme="minorHAnsi" w:eastAsiaTheme="minorEastAsia" w:hAnsiTheme="minorHAnsi" w:cs="David" w:hint="cs"/>
                <w:sz w:val="24"/>
                <w:szCs w:val="24"/>
                <w:rtl/>
              </w:rPr>
              <w:t>הלמ"ס</w:t>
            </w:r>
            <w:proofErr w:type="spellEnd"/>
            <w:r w:rsidR="002810B3">
              <w:rPr>
                <w:rFonts w:asciiTheme="minorHAnsi" w:eastAsiaTheme="minorEastAsia" w:hAnsiTheme="minorHAnsi" w:cs="David" w:hint="cs"/>
                <w:sz w:val="24"/>
                <w:szCs w:val="24"/>
                <w:rtl/>
              </w:rPr>
              <w:t>.</w:t>
            </w:r>
            <w:r w:rsidR="002927B9">
              <w:rPr>
                <w:rFonts w:asciiTheme="minorHAnsi" w:eastAsiaTheme="minorEastAsia" w:hAnsiTheme="minorHAnsi" w:cs="David" w:hint="cs"/>
                <w:sz w:val="24"/>
                <w:szCs w:val="24"/>
                <w:rtl/>
              </w:rPr>
              <w:t xml:space="preserve"> הצעות בהן המספר שיתקבל מחלוקה זו יהא גבוה או שווה ל</w:t>
            </w:r>
            <w:r w:rsidR="002810B3">
              <w:rPr>
                <w:rFonts w:asciiTheme="minorHAnsi" w:eastAsiaTheme="minorEastAsia" w:hAnsiTheme="minorHAnsi" w:cs="David" w:hint="cs"/>
                <w:sz w:val="24"/>
                <w:szCs w:val="24"/>
                <w:rtl/>
              </w:rPr>
              <w:t>-</w:t>
            </w:r>
            <w:r w:rsidR="002927B9">
              <w:rPr>
                <w:rFonts w:asciiTheme="minorHAnsi" w:eastAsiaTheme="minorEastAsia" w:hAnsiTheme="minorHAnsi" w:cs="David" w:hint="cs"/>
                <w:sz w:val="24"/>
                <w:szCs w:val="24"/>
                <w:rtl/>
              </w:rPr>
              <w:t>0.05 יקבלו את מלוא הניקוד. הצעות בהן המספר שיתקבל מחלוקה זו יהא נמוך מ</w:t>
            </w:r>
            <w:r w:rsidR="002810B3">
              <w:rPr>
                <w:rFonts w:asciiTheme="minorHAnsi" w:eastAsiaTheme="minorEastAsia" w:hAnsiTheme="minorHAnsi" w:cs="David" w:hint="cs"/>
                <w:sz w:val="24"/>
                <w:szCs w:val="24"/>
                <w:rtl/>
              </w:rPr>
              <w:t>-</w:t>
            </w:r>
            <w:r w:rsidR="002927B9">
              <w:rPr>
                <w:rFonts w:asciiTheme="minorHAnsi" w:eastAsiaTheme="minorEastAsia" w:hAnsiTheme="minorHAnsi" w:cs="David" w:hint="cs"/>
                <w:sz w:val="24"/>
                <w:szCs w:val="24"/>
                <w:rtl/>
              </w:rPr>
              <w:t xml:space="preserve">0.05 יקבלו ניקוד יחסי. </w:t>
            </w:r>
          </w:p>
          <w:p w14:paraId="226784F6" w14:textId="4FBCEA64" w:rsidR="002C1647" w:rsidRPr="009334D1" w:rsidRDefault="002C1647" w:rsidP="002C1647">
            <w:pPr>
              <w:spacing w:line="360" w:lineRule="auto"/>
              <w:jc w:val="both"/>
              <w:rPr>
                <w:rFonts w:asciiTheme="minorHAnsi" w:eastAsiaTheme="minorEastAsia" w:hAnsiTheme="minorHAnsi" w:cs="David"/>
                <w:sz w:val="24"/>
                <w:szCs w:val="24"/>
              </w:rPr>
            </w:pPr>
            <w:r w:rsidRPr="009C0B24">
              <w:rPr>
                <w:rFonts w:eastAsiaTheme="minorEastAsia" w:cs="David" w:hint="cs"/>
                <w:b/>
                <w:bCs/>
                <w:sz w:val="24"/>
                <w:szCs w:val="24"/>
                <w:rtl/>
              </w:rPr>
              <w:t>הנתונים יתבססו על קובץ המידע של הרשות הממשלתית להתחדשות עירונית (מצ"ב נספח</w:t>
            </w:r>
            <w:r>
              <w:rPr>
                <w:rFonts w:eastAsiaTheme="minorEastAsia" w:cs="David" w:hint="cs"/>
                <w:b/>
                <w:bCs/>
                <w:sz w:val="24"/>
                <w:szCs w:val="24"/>
                <w:rtl/>
              </w:rPr>
              <w:t xml:space="preserve"> ה'</w:t>
            </w:r>
            <w:r w:rsidRPr="009C0B24">
              <w:rPr>
                <w:rFonts w:eastAsiaTheme="minorEastAsia" w:cs="David" w:hint="cs"/>
                <w:b/>
                <w:bCs/>
                <w:sz w:val="24"/>
                <w:szCs w:val="24"/>
                <w:rtl/>
              </w:rPr>
              <w:t>)</w:t>
            </w:r>
            <w:r>
              <w:rPr>
                <w:rFonts w:asciiTheme="minorHAnsi" w:eastAsiaTheme="minorEastAsia" w:hAnsiTheme="minorHAnsi" w:cs="David" w:hint="cs"/>
                <w:sz w:val="24"/>
                <w:szCs w:val="24"/>
                <w:rtl/>
              </w:rPr>
              <w:t xml:space="preserve"> (*)</w:t>
            </w:r>
          </w:p>
        </w:tc>
        <w:tc>
          <w:tcPr>
            <w:tcW w:w="1157" w:type="dxa"/>
            <w:tcBorders>
              <w:top w:val="single" w:sz="4" w:space="0" w:color="auto"/>
              <w:left w:val="single" w:sz="4" w:space="0" w:color="auto"/>
              <w:bottom w:val="single" w:sz="4" w:space="0" w:color="auto"/>
              <w:right w:val="single" w:sz="4" w:space="0" w:color="auto"/>
            </w:tcBorders>
            <w:hideMark/>
          </w:tcPr>
          <w:p w14:paraId="7864A2BC" w14:textId="77777777" w:rsidR="006B0197" w:rsidRPr="009334D1" w:rsidRDefault="006B0197" w:rsidP="003F0D54">
            <w:pPr>
              <w:spacing w:line="360" w:lineRule="auto"/>
              <w:jc w:val="center"/>
              <w:rPr>
                <w:rFonts w:asciiTheme="minorHAnsi" w:eastAsiaTheme="minorEastAsia" w:hAnsiTheme="minorHAnsi" w:cs="David"/>
                <w:sz w:val="24"/>
                <w:szCs w:val="24"/>
              </w:rPr>
            </w:pPr>
            <w:r w:rsidRPr="009334D1">
              <w:rPr>
                <w:rFonts w:asciiTheme="minorHAnsi" w:eastAsiaTheme="minorEastAsia" w:hAnsiTheme="minorHAnsi" w:cs="David" w:hint="cs"/>
                <w:sz w:val="24"/>
                <w:szCs w:val="24"/>
                <w:rtl/>
              </w:rPr>
              <w:t>20</w:t>
            </w:r>
          </w:p>
        </w:tc>
      </w:tr>
      <w:tr w:rsidR="006B0197" w:rsidRPr="009334D1" w14:paraId="4A9FA820"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tcPr>
          <w:p w14:paraId="47BB5CEB" w14:textId="7B97715A" w:rsidR="006B0197" w:rsidRPr="00482471" w:rsidRDefault="00F268D8" w:rsidP="00F268D8">
            <w:pPr>
              <w:pStyle w:val="4"/>
              <w:jc w:val="left"/>
              <w:outlineLvl w:val="3"/>
              <w:rPr>
                <w:rFonts w:asciiTheme="minorHAnsi" w:hAnsiTheme="minorHAnsi"/>
                <w:rtl/>
              </w:rPr>
            </w:pPr>
            <w:r>
              <w:rPr>
                <w:rFonts w:ascii="Times New Roman" w:eastAsiaTheme="minorEastAsia" w:hAnsi="Times New Roman" w:hint="cs"/>
                <w:sz w:val="24"/>
                <w:szCs w:val="24"/>
                <w:u w:val="none"/>
                <w:rtl/>
              </w:rPr>
              <w:t xml:space="preserve">7.2 </w:t>
            </w:r>
            <w:r w:rsidR="006B0197" w:rsidRPr="00F268D8">
              <w:rPr>
                <w:rFonts w:ascii="Times New Roman" w:eastAsiaTheme="minorEastAsia" w:hAnsi="Times New Roman" w:hint="cs"/>
                <w:sz w:val="24"/>
                <w:szCs w:val="24"/>
                <w:u w:val="none"/>
                <w:rtl/>
              </w:rPr>
              <w:t xml:space="preserve">התכנות גבוהה ליישום </w:t>
            </w:r>
            <w:r w:rsidR="006B0197" w:rsidRPr="00F268D8">
              <w:rPr>
                <w:rFonts w:ascii="Times New Roman" w:eastAsiaTheme="minorEastAsia" w:hAnsi="Times New Roman"/>
                <w:sz w:val="24"/>
                <w:szCs w:val="24"/>
                <w:u w:val="none"/>
                <w:rtl/>
              </w:rPr>
              <w:t>–</w:t>
            </w:r>
            <w:r w:rsidR="006B0197" w:rsidRPr="00F268D8">
              <w:rPr>
                <w:rFonts w:ascii="Times New Roman" w:eastAsiaTheme="minorEastAsia" w:hAnsi="Times New Roman" w:hint="cs"/>
                <w:sz w:val="24"/>
                <w:szCs w:val="24"/>
                <w:u w:val="none"/>
                <w:rtl/>
              </w:rPr>
              <w:t xml:space="preserve"> עבודת רקע תכנונית</w:t>
            </w:r>
          </w:p>
          <w:p w14:paraId="79E87497" w14:textId="77777777" w:rsidR="006B0197" w:rsidRDefault="006B0197" w:rsidP="005A7A18">
            <w:pPr>
              <w:spacing w:after="120"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hint="cs"/>
                <w:sz w:val="24"/>
                <w:szCs w:val="24"/>
                <w:rtl/>
              </w:rPr>
              <w:t xml:space="preserve">קיומה של עבודת רקע תכנונית </w:t>
            </w:r>
            <w:r w:rsidR="00641D3A">
              <w:rPr>
                <w:rFonts w:asciiTheme="minorHAnsi" w:eastAsiaTheme="minorEastAsia" w:hAnsiTheme="minorHAnsi" w:cs="David" w:hint="cs"/>
                <w:sz w:val="24"/>
                <w:szCs w:val="24"/>
                <w:rtl/>
              </w:rPr>
              <w:t xml:space="preserve">הרלוונטית לתכנון נשוא קול קורא זה ואשר יש בה לתרום לקידומו, </w:t>
            </w:r>
            <w:r w:rsidR="005A7A18">
              <w:rPr>
                <w:rFonts w:asciiTheme="minorHAnsi" w:eastAsiaTheme="minorEastAsia" w:hAnsiTheme="minorHAnsi" w:cs="David" w:hint="cs"/>
                <w:sz w:val="24"/>
                <w:szCs w:val="24"/>
                <w:rtl/>
              </w:rPr>
              <w:t>כמפורט להלן (יש לצרף המסמך):</w:t>
            </w:r>
          </w:p>
          <w:p w14:paraId="65CDC129" w14:textId="77777777" w:rsidR="001F3EEA" w:rsidRDefault="001F3EEA" w:rsidP="00173D70">
            <w:pPr>
              <w:spacing w:after="120" w:line="360" w:lineRule="auto"/>
              <w:jc w:val="both"/>
              <w:rPr>
                <w:rFonts w:asciiTheme="minorHAnsi" w:eastAsiaTheme="minorEastAsia" w:hAnsiTheme="minorHAnsi" w:cs="David"/>
                <w:sz w:val="24"/>
                <w:szCs w:val="24"/>
                <w:rtl/>
              </w:rPr>
            </w:pPr>
            <w:r w:rsidRPr="003B7AD1">
              <w:rPr>
                <w:rFonts w:asciiTheme="minorHAnsi" w:eastAsiaTheme="minorEastAsia" w:hAnsiTheme="minorHAnsi" w:cs="David"/>
                <w:b/>
                <w:bCs/>
                <w:sz w:val="24"/>
                <w:szCs w:val="24"/>
                <w:rtl/>
              </w:rPr>
              <w:t>הניקוד ייקבע באופן שלהלן</w:t>
            </w:r>
            <w:r w:rsidR="00173D70">
              <w:rPr>
                <w:rFonts w:asciiTheme="minorHAnsi" w:eastAsiaTheme="minorEastAsia" w:hAnsiTheme="minorHAnsi" w:cs="David" w:hint="cs"/>
                <w:sz w:val="24"/>
                <w:szCs w:val="24"/>
                <w:rtl/>
              </w:rPr>
              <w:t>:</w:t>
            </w:r>
          </w:p>
          <w:p w14:paraId="217828EC" w14:textId="49ED7273" w:rsidR="001F3EEA" w:rsidRDefault="001F3EEA" w:rsidP="003B7AD1">
            <w:pPr>
              <w:spacing w:after="120" w:line="360" w:lineRule="auto"/>
              <w:jc w:val="both"/>
              <w:rPr>
                <w:rFonts w:asciiTheme="minorHAnsi" w:eastAsiaTheme="minorEastAsia" w:hAnsiTheme="minorHAnsi" w:cs="David"/>
                <w:sz w:val="24"/>
                <w:szCs w:val="24"/>
                <w:rtl/>
              </w:rPr>
            </w:pPr>
            <w:r>
              <w:rPr>
                <w:rFonts w:asciiTheme="minorHAnsi" w:eastAsiaTheme="minorEastAsia" w:hAnsiTheme="minorHAnsi" w:cs="David" w:hint="cs"/>
                <w:sz w:val="24"/>
                <w:szCs w:val="24"/>
                <w:rtl/>
              </w:rPr>
              <w:t>רשות</w:t>
            </w:r>
            <w:r w:rsidR="00173D70">
              <w:rPr>
                <w:rFonts w:asciiTheme="minorHAnsi" w:eastAsiaTheme="minorEastAsia" w:hAnsiTheme="minorHAnsi" w:cs="David" w:hint="cs"/>
                <w:sz w:val="24"/>
                <w:szCs w:val="24"/>
                <w:rtl/>
              </w:rPr>
              <w:t xml:space="preserve"> מקומית </w:t>
            </w:r>
            <w:r>
              <w:rPr>
                <w:rFonts w:asciiTheme="minorHAnsi" w:eastAsiaTheme="minorEastAsia" w:hAnsiTheme="minorHAnsi" w:cs="David" w:hint="cs"/>
                <w:sz w:val="24"/>
                <w:szCs w:val="24"/>
                <w:rtl/>
              </w:rPr>
              <w:t>שיש לה מסמך מדיניות מאושר ל</w:t>
            </w:r>
            <w:r w:rsidR="00351426">
              <w:rPr>
                <w:rFonts w:asciiTheme="minorHAnsi" w:eastAsiaTheme="minorEastAsia" w:hAnsiTheme="minorHAnsi" w:cs="David" w:hint="cs"/>
                <w:sz w:val="24"/>
                <w:szCs w:val="24"/>
                <w:rtl/>
              </w:rPr>
              <w:t xml:space="preserve">נושא </w:t>
            </w:r>
            <w:r>
              <w:rPr>
                <w:rFonts w:asciiTheme="minorHAnsi" w:eastAsiaTheme="minorEastAsia" w:hAnsiTheme="minorHAnsi" w:cs="David" w:hint="cs"/>
                <w:sz w:val="24"/>
                <w:szCs w:val="24"/>
                <w:rtl/>
              </w:rPr>
              <w:t xml:space="preserve">תמ"א 38 - </w:t>
            </w:r>
            <w:r w:rsidR="007B3462">
              <w:rPr>
                <w:rFonts w:asciiTheme="minorHAnsi" w:eastAsiaTheme="minorEastAsia" w:hAnsiTheme="minorHAnsi" w:cs="David" w:hint="cs"/>
                <w:sz w:val="24"/>
                <w:szCs w:val="24"/>
                <w:rtl/>
              </w:rPr>
              <w:t>4</w:t>
            </w:r>
            <w:r>
              <w:rPr>
                <w:rFonts w:asciiTheme="minorHAnsi" w:eastAsiaTheme="minorEastAsia" w:hAnsiTheme="minorHAnsi" w:cs="David" w:hint="cs"/>
                <w:sz w:val="24"/>
                <w:szCs w:val="24"/>
                <w:rtl/>
              </w:rPr>
              <w:t xml:space="preserve"> </w:t>
            </w:r>
            <w:proofErr w:type="spellStart"/>
            <w:r>
              <w:rPr>
                <w:rFonts w:asciiTheme="minorHAnsi" w:eastAsiaTheme="minorEastAsia" w:hAnsiTheme="minorHAnsi" w:cs="David" w:hint="cs"/>
                <w:sz w:val="24"/>
                <w:szCs w:val="24"/>
                <w:rtl/>
              </w:rPr>
              <w:t>נק</w:t>
            </w:r>
            <w:proofErr w:type="spellEnd"/>
            <w:r>
              <w:rPr>
                <w:rFonts w:asciiTheme="minorHAnsi" w:eastAsiaTheme="minorEastAsia" w:hAnsiTheme="minorHAnsi" w:cs="David" w:hint="cs"/>
                <w:sz w:val="24"/>
                <w:szCs w:val="24"/>
                <w:rtl/>
              </w:rPr>
              <w:t>'</w:t>
            </w:r>
            <w:r w:rsidR="00173D70">
              <w:rPr>
                <w:rFonts w:asciiTheme="minorHAnsi" w:eastAsiaTheme="minorEastAsia" w:hAnsiTheme="minorHAnsi" w:cs="David" w:hint="cs"/>
                <w:sz w:val="24"/>
                <w:szCs w:val="24"/>
                <w:rtl/>
              </w:rPr>
              <w:t>;</w:t>
            </w:r>
          </w:p>
          <w:p w14:paraId="19C6B636" w14:textId="388A2D40" w:rsidR="005573FB" w:rsidRDefault="001F3EEA" w:rsidP="00173D70">
            <w:pPr>
              <w:spacing w:after="120" w:line="360" w:lineRule="auto"/>
              <w:jc w:val="both"/>
              <w:rPr>
                <w:rFonts w:asciiTheme="minorHAnsi" w:eastAsiaTheme="minorEastAsia" w:hAnsiTheme="minorHAnsi" w:cs="David"/>
                <w:sz w:val="24"/>
                <w:szCs w:val="24"/>
                <w:rtl/>
              </w:rPr>
            </w:pPr>
            <w:r>
              <w:rPr>
                <w:rFonts w:asciiTheme="minorHAnsi" w:eastAsiaTheme="minorEastAsia" w:hAnsiTheme="minorHAnsi" w:cs="David" w:hint="cs"/>
                <w:sz w:val="24"/>
                <w:szCs w:val="24"/>
                <w:rtl/>
              </w:rPr>
              <w:t xml:space="preserve">רשות </w:t>
            </w:r>
            <w:r w:rsidR="00173D70">
              <w:rPr>
                <w:rFonts w:asciiTheme="minorHAnsi" w:eastAsiaTheme="minorEastAsia" w:hAnsiTheme="minorHAnsi" w:cs="David" w:hint="cs"/>
                <w:sz w:val="24"/>
                <w:szCs w:val="24"/>
                <w:rtl/>
              </w:rPr>
              <w:t xml:space="preserve">מקומית </w:t>
            </w:r>
            <w:r>
              <w:rPr>
                <w:rFonts w:asciiTheme="minorHAnsi" w:eastAsiaTheme="minorEastAsia" w:hAnsiTheme="minorHAnsi" w:cs="David" w:hint="cs"/>
                <w:sz w:val="24"/>
                <w:szCs w:val="24"/>
                <w:rtl/>
              </w:rPr>
              <w:t>שיש לה מסמך</w:t>
            </w:r>
            <w:r w:rsidR="00173D70">
              <w:rPr>
                <w:rFonts w:asciiTheme="minorHAnsi" w:eastAsiaTheme="minorEastAsia" w:hAnsiTheme="minorHAnsi" w:cs="David" w:hint="cs"/>
                <w:sz w:val="24"/>
                <w:szCs w:val="24"/>
                <w:rtl/>
              </w:rPr>
              <w:t xml:space="preserve"> תכנוני מאושר </w:t>
            </w:r>
            <w:r w:rsidR="00603AC3">
              <w:rPr>
                <w:rFonts w:asciiTheme="minorHAnsi" w:eastAsiaTheme="minorEastAsia" w:hAnsiTheme="minorHAnsi" w:cs="David" w:hint="cs"/>
                <w:sz w:val="24"/>
                <w:szCs w:val="24"/>
                <w:rtl/>
              </w:rPr>
              <w:t xml:space="preserve">אחר </w:t>
            </w:r>
            <w:r w:rsidR="00173D70">
              <w:rPr>
                <w:rFonts w:asciiTheme="minorHAnsi" w:eastAsiaTheme="minorEastAsia" w:hAnsiTheme="minorHAnsi" w:cs="David" w:hint="cs"/>
                <w:sz w:val="24"/>
                <w:szCs w:val="24"/>
                <w:rtl/>
              </w:rPr>
              <w:t xml:space="preserve">המתייחס לתחומים הרלוונטיים להתחדשות עירונית, לרבות </w:t>
            </w:r>
            <w:r>
              <w:rPr>
                <w:rFonts w:asciiTheme="minorHAnsi" w:eastAsiaTheme="minorEastAsia" w:hAnsiTheme="minorHAnsi" w:cs="David" w:hint="cs"/>
                <w:sz w:val="24"/>
                <w:szCs w:val="24"/>
                <w:rtl/>
              </w:rPr>
              <w:t xml:space="preserve">פרוגרמה של צרכי היישוב לכלל הישוב </w:t>
            </w:r>
            <w:r w:rsidR="001662BA">
              <w:rPr>
                <w:rFonts w:asciiTheme="minorHAnsi" w:eastAsiaTheme="minorEastAsia" w:hAnsiTheme="minorHAnsi" w:cs="David" w:hint="cs"/>
                <w:sz w:val="24"/>
                <w:szCs w:val="24"/>
                <w:rtl/>
              </w:rPr>
              <w:t>ו</w:t>
            </w:r>
            <w:r>
              <w:rPr>
                <w:rFonts w:asciiTheme="minorHAnsi" w:eastAsiaTheme="minorEastAsia" w:hAnsiTheme="minorHAnsi" w:cs="David" w:hint="cs"/>
                <w:sz w:val="24"/>
                <w:szCs w:val="24"/>
                <w:rtl/>
              </w:rPr>
              <w:t>/או תכנית אב/מתאר שכונתית/</w:t>
            </w:r>
            <w:proofErr w:type="spellStart"/>
            <w:r>
              <w:rPr>
                <w:rFonts w:asciiTheme="minorHAnsi" w:eastAsiaTheme="minorEastAsia" w:hAnsiTheme="minorHAnsi" w:cs="David" w:hint="cs"/>
                <w:sz w:val="24"/>
                <w:szCs w:val="24"/>
                <w:rtl/>
              </w:rPr>
              <w:t>רובעית</w:t>
            </w:r>
            <w:proofErr w:type="spellEnd"/>
            <w:r>
              <w:rPr>
                <w:rFonts w:asciiTheme="minorHAnsi" w:eastAsiaTheme="minorEastAsia" w:hAnsiTheme="minorHAnsi" w:cs="David" w:hint="cs"/>
                <w:sz w:val="24"/>
                <w:szCs w:val="24"/>
                <w:rtl/>
              </w:rPr>
              <w:t xml:space="preserve"> </w:t>
            </w:r>
            <w:r w:rsidR="001662BA">
              <w:rPr>
                <w:rFonts w:asciiTheme="minorHAnsi" w:eastAsiaTheme="minorEastAsia" w:hAnsiTheme="minorHAnsi" w:cs="David" w:hint="cs"/>
                <w:sz w:val="24"/>
                <w:szCs w:val="24"/>
                <w:rtl/>
              </w:rPr>
              <w:t xml:space="preserve">ו/או מסמך מדיניות חניה ו/או פרסום תנאים לפי סעיף 78 לחוק </w:t>
            </w:r>
            <w:proofErr w:type="spellStart"/>
            <w:r w:rsidR="001662BA">
              <w:rPr>
                <w:rFonts w:asciiTheme="minorHAnsi" w:eastAsiaTheme="minorEastAsia" w:hAnsiTheme="minorHAnsi" w:cs="David" w:hint="cs"/>
                <w:sz w:val="24"/>
                <w:szCs w:val="24"/>
                <w:rtl/>
              </w:rPr>
              <w:t>התו"ב</w:t>
            </w:r>
            <w:proofErr w:type="spellEnd"/>
            <w:r w:rsidR="001662BA">
              <w:rPr>
                <w:rFonts w:asciiTheme="minorHAnsi" w:eastAsiaTheme="minorEastAsia" w:hAnsiTheme="minorHAnsi" w:cs="David" w:hint="cs"/>
                <w:sz w:val="24"/>
                <w:szCs w:val="24"/>
                <w:rtl/>
              </w:rPr>
              <w:t xml:space="preserve">  </w:t>
            </w:r>
            <w:r>
              <w:rPr>
                <w:rFonts w:asciiTheme="minorHAnsi" w:eastAsiaTheme="minorEastAsia" w:hAnsiTheme="minorHAnsi" w:cs="David"/>
                <w:sz w:val="24"/>
                <w:szCs w:val="24"/>
                <w:rtl/>
              </w:rPr>
              <w:t>–</w:t>
            </w:r>
            <w:r>
              <w:rPr>
                <w:rFonts w:asciiTheme="minorHAnsi" w:eastAsiaTheme="minorEastAsia" w:hAnsiTheme="minorHAnsi" w:cs="David" w:hint="cs"/>
                <w:sz w:val="24"/>
                <w:szCs w:val="24"/>
                <w:rtl/>
              </w:rPr>
              <w:t xml:space="preserve"> </w:t>
            </w:r>
            <w:r w:rsidR="00662FC1">
              <w:rPr>
                <w:rFonts w:asciiTheme="minorHAnsi" w:eastAsiaTheme="minorEastAsia" w:hAnsiTheme="minorHAnsi" w:cs="David" w:hint="cs"/>
                <w:sz w:val="24"/>
                <w:szCs w:val="24"/>
                <w:rtl/>
              </w:rPr>
              <w:t>2</w:t>
            </w:r>
            <w:r w:rsidR="001662BA">
              <w:rPr>
                <w:rFonts w:asciiTheme="minorHAnsi" w:eastAsiaTheme="minorEastAsia" w:hAnsiTheme="minorHAnsi" w:cs="David" w:hint="cs"/>
                <w:sz w:val="24"/>
                <w:szCs w:val="24"/>
                <w:rtl/>
              </w:rPr>
              <w:t xml:space="preserve"> נק' לכל מסמך </w:t>
            </w:r>
            <w:r w:rsidR="00173D70">
              <w:rPr>
                <w:rFonts w:asciiTheme="minorHAnsi" w:eastAsiaTheme="minorEastAsia" w:hAnsiTheme="minorHAnsi" w:cs="David" w:hint="cs"/>
                <w:sz w:val="24"/>
                <w:szCs w:val="24"/>
                <w:rtl/>
              </w:rPr>
              <w:t xml:space="preserve">עד </w:t>
            </w:r>
            <w:r w:rsidR="003B7AD1">
              <w:rPr>
                <w:rFonts w:asciiTheme="minorHAnsi" w:eastAsiaTheme="minorEastAsia" w:hAnsiTheme="minorHAnsi" w:cs="David" w:hint="cs"/>
                <w:sz w:val="24"/>
                <w:szCs w:val="24"/>
                <w:rtl/>
              </w:rPr>
              <w:t>ל</w:t>
            </w:r>
            <w:r w:rsidR="001662BA">
              <w:rPr>
                <w:rFonts w:asciiTheme="minorHAnsi" w:eastAsiaTheme="minorEastAsia" w:hAnsiTheme="minorHAnsi" w:cs="David" w:hint="cs"/>
                <w:sz w:val="24"/>
                <w:szCs w:val="24"/>
                <w:rtl/>
              </w:rPr>
              <w:t xml:space="preserve">מקסימום </w:t>
            </w:r>
            <w:r w:rsidR="00662FC1">
              <w:rPr>
                <w:rFonts w:asciiTheme="minorHAnsi" w:eastAsiaTheme="minorEastAsia" w:hAnsiTheme="minorHAnsi" w:cs="David" w:hint="cs"/>
                <w:sz w:val="24"/>
                <w:szCs w:val="24"/>
                <w:rtl/>
              </w:rPr>
              <w:t xml:space="preserve">6 </w:t>
            </w:r>
            <w:proofErr w:type="spellStart"/>
            <w:r w:rsidR="001662BA">
              <w:rPr>
                <w:rFonts w:asciiTheme="minorHAnsi" w:eastAsiaTheme="minorEastAsia" w:hAnsiTheme="minorHAnsi" w:cs="David" w:hint="cs"/>
                <w:sz w:val="24"/>
                <w:szCs w:val="24"/>
                <w:rtl/>
              </w:rPr>
              <w:t>נק</w:t>
            </w:r>
            <w:proofErr w:type="spellEnd"/>
            <w:r w:rsidR="001662BA">
              <w:rPr>
                <w:rFonts w:asciiTheme="minorHAnsi" w:eastAsiaTheme="minorEastAsia" w:hAnsiTheme="minorHAnsi" w:cs="David" w:hint="cs"/>
                <w:sz w:val="24"/>
                <w:szCs w:val="24"/>
                <w:rtl/>
              </w:rPr>
              <w:t>'</w:t>
            </w:r>
            <w:r w:rsidR="00173D70">
              <w:rPr>
                <w:rFonts w:asciiTheme="minorHAnsi" w:eastAsiaTheme="minorEastAsia" w:hAnsiTheme="minorHAnsi" w:cs="David" w:hint="cs"/>
                <w:sz w:val="24"/>
                <w:szCs w:val="24"/>
                <w:rtl/>
              </w:rPr>
              <w:t>.</w:t>
            </w:r>
          </w:p>
          <w:p w14:paraId="7748EC3D" w14:textId="765C7696" w:rsidR="005A7A18" w:rsidRPr="005A7A18" w:rsidRDefault="005A7A18" w:rsidP="00173D70">
            <w:pPr>
              <w:spacing w:after="120" w:line="360" w:lineRule="auto"/>
              <w:jc w:val="both"/>
              <w:rPr>
                <w:rFonts w:asciiTheme="minorHAnsi" w:eastAsiaTheme="minorEastAsia" w:hAnsiTheme="minorHAnsi" w:cs="David"/>
                <w:b/>
                <w:bCs/>
                <w:sz w:val="24"/>
                <w:szCs w:val="24"/>
                <w:rtl/>
              </w:rPr>
            </w:pPr>
            <w:r w:rsidRPr="005A7A18">
              <w:rPr>
                <w:rFonts w:asciiTheme="minorHAnsi" w:eastAsiaTheme="minorEastAsia" w:hAnsiTheme="minorHAnsi" w:cs="David" w:hint="cs"/>
                <w:b/>
                <w:bCs/>
                <w:sz w:val="24"/>
                <w:szCs w:val="24"/>
                <w:rtl/>
              </w:rPr>
              <w:lastRenderedPageBreak/>
              <w:t xml:space="preserve">ניתן לצרף מסמך </w:t>
            </w:r>
            <w:r w:rsidR="00B16A7A">
              <w:rPr>
                <w:rFonts w:asciiTheme="minorHAnsi" w:eastAsiaTheme="minorEastAsia" w:hAnsiTheme="minorHAnsi" w:cs="David" w:hint="cs"/>
                <w:b/>
                <w:bCs/>
                <w:sz w:val="24"/>
                <w:szCs w:val="24"/>
                <w:rtl/>
              </w:rPr>
              <w:t>תכנוני</w:t>
            </w:r>
            <w:r w:rsidRPr="005A7A18">
              <w:rPr>
                <w:rFonts w:asciiTheme="minorHAnsi" w:eastAsiaTheme="minorEastAsia" w:hAnsiTheme="minorHAnsi" w:cs="David" w:hint="cs"/>
                <w:b/>
                <w:bCs/>
                <w:sz w:val="24"/>
                <w:szCs w:val="24"/>
                <w:rtl/>
              </w:rPr>
              <w:t xml:space="preserve"> אחר, </w:t>
            </w:r>
            <w:r w:rsidR="00B16A7A">
              <w:rPr>
                <w:rFonts w:asciiTheme="minorHAnsi" w:eastAsiaTheme="minorEastAsia" w:hAnsiTheme="minorHAnsi" w:cs="David" w:hint="cs"/>
                <w:b/>
                <w:bCs/>
                <w:sz w:val="24"/>
                <w:szCs w:val="24"/>
                <w:rtl/>
              </w:rPr>
              <w:t>אשר ינוקד בהתאם, ככל ש</w:t>
            </w:r>
            <w:r w:rsidRPr="005A7A18">
              <w:rPr>
                <w:rFonts w:asciiTheme="minorHAnsi" w:eastAsiaTheme="minorEastAsia" w:hAnsiTheme="minorHAnsi" w:cs="David" w:hint="cs"/>
                <w:b/>
                <w:bCs/>
                <w:sz w:val="24"/>
                <w:szCs w:val="24"/>
                <w:rtl/>
              </w:rPr>
              <w:t>הרשות הממשלתית</w:t>
            </w:r>
            <w:r w:rsidR="00B16A7A">
              <w:rPr>
                <w:rFonts w:asciiTheme="minorHAnsi" w:eastAsiaTheme="minorEastAsia" w:hAnsiTheme="minorHAnsi" w:cs="David" w:hint="cs"/>
                <w:b/>
                <w:bCs/>
                <w:sz w:val="24"/>
                <w:szCs w:val="24"/>
                <w:rtl/>
              </w:rPr>
              <w:t xml:space="preserve"> תמצא כי הוא רלוונטי להתחדשות עירונית ביישוב.</w:t>
            </w:r>
          </w:p>
        </w:tc>
        <w:tc>
          <w:tcPr>
            <w:tcW w:w="1157" w:type="dxa"/>
            <w:tcBorders>
              <w:top w:val="single" w:sz="4" w:space="0" w:color="auto"/>
              <w:left w:val="single" w:sz="4" w:space="0" w:color="auto"/>
              <w:bottom w:val="single" w:sz="4" w:space="0" w:color="auto"/>
              <w:right w:val="single" w:sz="4" w:space="0" w:color="auto"/>
            </w:tcBorders>
          </w:tcPr>
          <w:p w14:paraId="439BC9F6" w14:textId="77777777" w:rsidR="006B0197" w:rsidRPr="009334D1" w:rsidRDefault="006B0197" w:rsidP="003F0D54">
            <w:pPr>
              <w:spacing w:line="360" w:lineRule="auto"/>
              <w:jc w:val="center"/>
              <w:rPr>
                <w:rFonts w:asciiTheme="minorHAnsi" w:eastAsiaTheme="minorEastAsia" w:hAnsiTheme="minorHAnsi" w:cs="David"/>
                <w:sz w:val="24"/>
                <w:szCs w:val="24"/>
                <w:rtl/>
              </w:rPr>
            </w:pPr>
            <w:r w:rsidRPr="009334D1">
              <w:rPr>
                <w:rFonts w:asciiTheme="minorHAnsi" w:eastAsiaTheme="minorEastAsia" w:hAnsiTheme="minorHAnsi" w:cs="David" w:hint="cs"/>
                <w:sz w:val="24"/>
                <w:szCs w:val="24"/>
                <w:rtl/>
              </w:rPr>
              <w:lastRenderedPageBreak/>
              <w:t>10</w:t>
            </w:r>
          </w:p>
        </w:tc>
      </w:tr>
      <w:tr w:rsidR="006B0197" w:rsidRPr="009334D1" w14:paraId="58061BB8"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tcPr>
          <w:p w14:paraId="6A01B195" w14:textId="543E528D" w:rsidR="006B0197" w:rsidRPr="00F268D8" w:rsidRDefault="004E0DC9" w:rsidP="00F268D8">
            <w:pPr>
              <w:spacing w:after="120" w:line="360" w:lineRule="auto"/>
              <w:jc w:val="both"/>
              <w:rPr>
                <w:rFonts w:ascii="David" w:eastAsiaTheme="minorEastAsia" w:hAnsi="David" w:cs="David"/>
                <w:b/>
                <w:bCs/>
                <w:sz w:val="24"/>
                <w:szCs w:val="24"/>
                <w:rtl/>
              </w:rPr>
            </w:pPr>
            <w:r w:rsidRPr="00F268D8">
              <w:rPr>
                <w:rFonts w:ascii="David" w:eastAsiaTheme="minorEastAsia" w:hAnsi="David" w:cs="David"/>
                <w:b/>
                <w:bCs/>
                <w:sz w:val="24"/>
                <w:szCs w:val="24"/>
                <w:rtl/>
              </w:rPr>
              <w:t xml:space="preserve">7.3 </w:t>
            </w:r>
            <w:r w:rsidR="006B0197" w:rsidRPr="00F268D8">
              <w:rPr>
                <w:rFonts w:ascii="David" w:eastAsiaTheme="minorEastAsia" w:hAnsi="David" w:cs="David"/>
                <w:b/>
                <w:bCs/>
                <w:sz w:val="24"/>
                <w:szCs w:val="24"/>
                <w:rtl/>
              </w:rPr>
              <w:t xml:space="preserve">התכנות גבוהה ליישום </w:t>
            </w:r>
            <w:r w:rsidR="00A82266" w:rsidRPr="00F268D8">
              <w:rPr>
                <w:rFonts w:ascii="David" w:eastAsiaTheme="minorEastAsia" w:hAnsi="David" w:cs="David"/>
                <w:b/>
                <w:bCs/>
                <w:sz w:val="24"/>
                <w:szCs w:val="24"/>
                <w:rtl/>
              </w:rPr>
              <w:t>–</w:t>
            </w:r>
            <w:r w:rsidR="006B0197" w:rsidRPr="00F268D8">
              <w:rPr>
                <w:rFonts w:ascii="David" w:eastAsiaTheme="minorEastAsia" w:hAnsi="David" w:cs="David"/>
                <w:b/>
                <w:bCs/>
                <w:sz w:val="24"/>
                <w:szCs w:val="24"/>
                <w:rtl/>
              </w:rPr>
              <w:t xml:space="preserve"> </w:t>
            </w:r>
            <w:r w:rsidR="003815BE" w:rsidRPr="00F268D8">
              <w:rPr>
                <w:rFonts w:ascii="David" w:eastAsiaTheme="minorEastAsia" w:hAnsi="David" w:cs="David"/>
                <w:b/>
                <w:bCs/>
                <w:sz w:val="24"/>
                <w:szCs w:val="24"/>
                <w:rtl/>
              </w:rPr>
              <w:t xml:space="preserve">כדאיות </w:t>
            </w:r>
            <w:r w:rsidR="00482471" w:rsidRPr="00F268D8">
              <w:rPr>
                <w:rFonts w:ascii="David" w:eastAsiaTheme="minorEastAsia" w:hAnsi="David" w:cs="David"/>
                <w:b/>
                <w:bCs/>
                <w:sz w:val="24"/>
                <w:szCs w:val="24"/>
                <w:rtl/>
              </w:rPr>
              <w:t>כלכלית</w:t>
            </w:r>
            <w:r w:rsidR="0011555A" w:rsidRPr="00F268D8">
              <w:rPr>
                <w:rFonts w:ascii="David" w:eastAsiaTheme="minorEastAsia" w:hAnsi="David" w:cs="David"/>
                <w:b/>
                <w:bCs/>
                <w:sz w:val="24"/>
                <w:szCs w:val="24"/>
                <w:rtl/>
              </w:rPr>
              <w:t xml:space="preserve"> </w:t>
            </w:r>
          </w:p>
          <w:p w14:paraId="5E0698CA" w14:textId="6C0616AB" w:rsidR="006B0197" w:rsidRPr="009334D1" w:rsidRDefault="006B0197" w:rsidP="00060B3F">
            <w:pPr>
              <w:spacing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sz w:val="24"/>
                <w:szCs w:val="24"/>
                <w:rtl/>
              </w:rPr>
              <w:t xml:space="preserve">ככל שהיחס בין מחיר למ"ר בנוי </w:t>
            </w:r>
            <w:r w:rsidR="00060B3F">
              <w:rPr>
                <w:rFonts w:asciiTheme="minorHAnsi" w:eastAsiaTheme="minorEastAsia" w:hAnsiTheme="minorHAnsi" w:cs="David" w:hint="cs"/>
                <w:sz w:val="24"/>
                <w:szCs w:val="24"/>
                <w:rtl/>
              </w:rPr>
              <w:t>בישוב</w:t>
            </w:r>
            <w:r w:rsidRPr="009334D1">
              <w:rPr>
                <w:rFonts w:asciiTheme="minorHAnsi" w:eastAsiaTheme="minorEastAsia" w:hAnsiTheme="minorHAnsi" w:cs="David"/>
                <w:sz w:val="24"/>
                <w:szCs w:val="24"/>
                <w:rtl/>
              </w:rPr>
              <w:t xml:space="preserve"> לבין </w:t>
            </w:r>
            <w:r w:rsidR="0051624A">
              <w:rPr>
                <w:rFonts w:asciiTheme="minorHAnsi" w:eastAsiaTheme="minorEastAsia" w:hAnsiTheme="minorHAnsi" w:cs="David" w:hint="cs"/>
                <w:sz w:val="24"/>
                <w:szCs w:val="24"/>
                <w:rtl/>
              </w:rPr>
              <w:t>13,500</w:t>
            </w:r>
            <w:r w:rsidRPr="009334D1">
              <w:rPr>
                <w:rFonts w:asciiTheme="minorHAnsi" w:eastAsiaTheme="minorEastAsia" w:hAnsiTheme="minorHAnsi" w:cs="David"/>
                <w:sz w:val="24"/>
                <w:szCs w:val="24"/>
                <w:rtl/>
              </w:rPr>
              <w:t xml:space="preserve"> ₪ למ"ר גבוה יותר, כך יינתן ציון גבוה יותר.</w:t>
            </w:r>
          </w:p>
          <w:p w14:paraId="740B5183" w14:textId="6D5D13D9" w:rsidR="00E42C0A" w:rsidRDefault="006B0197" w:rsidP="002927B9">
            <w:pPr>
              <w:spacing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sz w:val="24"/>
                <w:szCs w:val="24"/>
                <w:rtl/>
              </w:rPr>
              <w:t xml:space="preserve">מחיר למ"ר בנוי </w:t>
            </w:r>
            <w:r w:rsidR="002927B9" w:rsidRPr="009334D1">
              <w:rPr>
                <w:rFonts w:asciiTheme="minorHAnsi" w:eastAsiaTheme="minorEastAsia" w:hAnsiTheme="minorHAnsi" w:cs="David"/>
                <w:sz w:val="24"/>
                <w:szCs w:val="24"/>
                <w:rtl/>
              </w:rPr>
              <w:t>1</w:t>
            </w:r>
            <w:r w:rsidR="0051624A">
              <w:rPr>
                <w:rFonts w:asciiTheme="minorHAnsi" w:eastAsiaTheme="minorEastAsia" w:hAnsiTheme="minorHAnsi" w:cs="David" w:hint="cs"/>
                <w:sz w:val="24"/>
                <w:szCs w:val="24"/>
                <w:rtl/>
              </w:rPr>
              <w:t>3,5</w:t>
            </w:r>
            <w:r w:rsidRPr="009334D1">
              <w:rPr>
                <w:rFonts w:asciiTheme="minorHAnsi" w:eastAsiaTheme="minorEastAsia" w:hAnsiTheme="minorHAnsi" w:cs="David"/>
                <w:sz w:val="24"/>
                <w:szCs w:val="24"/>
                <w:rtl/>
              </w:rPr>
              <w:t>00 עד 14,</w:t>
            </w:r>
            <w:r w:rsidR="00E42C0A">
              <w:rPr>
                <w:rFonts w:asciiTheme="minorHAnsi" w:eastAsiaTheme="minorEastAsia" w:hAnsiTheme="minorHAnsi" w:cs="David" w:hint="cs"/>
                <w:sz w:val="24"/>
                <w:szCs w:val="24"/>
                <w:rtl/>
              </w:rPr>
              <w:t>000</w:t>
            </w:r>
            <w:r w:rsidR="00E42C0A" w:rsidRPr="009334D1">
              <w:rPr>
                <w:rFonts w:asciiTheme="minorHAnsi" w:eastAsiaTheme="minorEastAsia" w:hAnsiTheme="minorHAnsi" w:cs="David"/>
                <w:sz w:val="24"/>
                <w:szCs w:val="24"/>
                <w:rtl/>
              </w:rPr>
              <w:t xml:space="preserve"> </w:t>
            </w:r>
            <w:r w:rsidRPr="009334D1">
              <w:rPr>
                <w:rFonts w:asciiTheme="minorHAnsi" w:eastAsiaTheme="minorEastAsia" w:hAnsiTheme="minorHAnsi" w:cs="David"/>
                <w:sz w:val="24"/>
                <w:szCs w:val="24"/>
                <w:rtl/>
              </w:rPr>
              <w:t xml:space="preserve">₪ </w:t>
            </w:r>
            <w:r w:rsidR="00E42C0A">
              <w:rPr>
                <w:rFonts w:asciiTheme="minorHAnsi" w:eastAsiaTheme="minorEastAsia" w:hAnsiTheme="minorHAnsi" w:cs="David" w:hint="cs"/>
                <w:sz w:val="24"/>
                <w:szCs w:val="24"/>
                <w:rtl/>
              </w:rPr>
              <w:t>(</w:t>
            </w:r>
            <w:r w:rsidRPr="009334D1">
              <w:rPr>
                <w:rFonts w:asciiTheme="minorHAnsi" w:eastAsiaTheme="minorEastAsia" w:hAnsiTheme="minorHAnsi" w:cs="David"/>
                <w:sz w:val="24"/>
                <w:szCs w:val="24"/>
                <w:rtl/>
              </w:rPr>
              <w:t xml:space="preserve">למ"ר – </w:t>
            </w:r>
            <w:r w:rsidR="00E42C0A">
              <w:rPr>
                <w:rFonts w:asciiTheme="minorHAnsi" w:eastAsiaTheme="minorEastAsia" w:hAnsiTheme="minorHAnsi" w:cs="David" w:hint="cs"/>
                <w:sz w:val="24"/>
                <w:szCs w:val="24"/>
                <w:rtl/>
              </w:rPr>
              <w:t xml:space="preserve">0 </w:t>
            </w:r>
            <w:r w:rsidR="006E7173">
              <w:rPr>
                <w:rFonts w:asciiTheme="minorHAnsi" w:eastAsiaTheme="minorEastAsia" w:hAnsiTheme="minorHAnsi" w:cs="David" w:hint="cs"/>
                <w:sz w:val="24"/>
                <w:szCs w:val="24"/>
                <w:rtl/>
              </w:rPr>
              <w:t xml:space="preserve"> </w:t>
            </w:r>
            <w:r w:rsidR="00E42C0A">
              <w:rPr>
                <w:rFonts w:asciiTheme="minorHAnsi" w:eastAsiaTheme="minorEastAsia" w:hAnsiTheme="minorHAnsi" w:cs="David" w:hint="cs"/>
                <w:sz w:val="24"/>
                <w:szCs w:val="24"/>
                <w:rtl/>
              </w:rPr>
              <w:t>נקודות</w:t>
            </w:r>
          </w:p>
          <w:p w14:paraId="3E205A4B" w14:textId="6399029A" w:rsidR="006B0197" w:rsidRPr="009334D1" w:rsidRDefault="006B0197" w:rsidP="002927B9">
            <w:pPr>
              <w:spacing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sz w:val="24"/>
                <w:szCs w:val="24"/>
                <w:rtl/>
              </w:rPr>
              <w:t>מחיר למ"ר בנוי 14</w:t>
            </w:r>
            <w:r w:rsidR="00E42C0A">
              <w:rPr>
                <w:rFonts w:asciiTheme="minorHAnsi" w:eastAsiaTheme="minorEastAsia" w:hAnsiTheme="minorHAnsi" w:cs="David" w:hint="cs"/>
                <w:sz w:val="24"/>
                <w:szCs w:val="24"/>
                <w:rtl/>
              </w:rPr>
              <w:t>,0</w:t>
            </w:r>
            <w:r w:rsidR="006349FF">
              <w:rPr>
                <w:rFonts w:asciiTheme="minorHAnsi" w:eastAsiaTheme="minorEastAsia" w:hAnsiTheme="minorHAnsi" w:cs="David" w:hint="cs"/>
                <w:sz w:val="24"/>
                <w:szCs w:val="24"/>
                <w:rtl/>
              </w:rPr>
              <w:t>00</w:t>
            </w:r>
            <w:r w:rsidR="006349FF" w:rsidRPr="009334D1">
              <w:rPr>
                <w:rFonts w:asciiTheme="minorHAnsi" w:eastAsiaTheme="minorEastAsia" w:hAnsiTheme="minorHAnsi" w:cs="David"/>
                <w:sz w:val="24"/>
                <w:szCs w:val="24"/>
                <w:rtl/>
              </w:rPr>
              <w:t xml:space="preserve"> </w:t>
            </w:r>
            <w:r w:rsidRPr="009334D1">
              <w:rPr>
                <w:rFonts w:asciiTheme="minorHAnsi" w:eastAsiaTheme="minorEastAsia" w:hAnsiTheme="minorHAnsi" w:cs="David"/>
                <w:sz w:val="24"/>
                <w:szCs w:val="24"/>
                <w:rtl/>
              </w:rPr>
              <w:t xml:space="preserve">עד </w:t>
            </w:r>
            <w:r w:rsidR="006349FF" w:rsidRPr="009334D1">
              <w:rPr>
                <w:rFonts w:asciiTheme="minorHAnsi" w:eastAsiaTheme="minorEastAsia" w:hAnsiTheme="minorHAnsi" w:cs="David"/>
                <w:sz w:val="24"/>
                <w:szCs w:val="24"/>
                <w:rtl/>
              </w:rPr>
              <w:t>1</w:t>
            </w:r>
            <w:r w:rsidR="00E42C0A">
              <w:rPr>
                <w:rFonts w:asciiTheme="minorHAnsi" w:eastAsiaTheme="minorEastAsia" w:hAnsiTheme="minorHAnsi" w:cs="David" w:hint="cs"/>
                <w:sz w:val="24"/>
                <w:szCs w:val="24"/>
                <w:rtl/>
              </w:rPr>
              <w:t>9,</w:t>
            </w:r>
            <w:r w:rsidR="006349FF">
              <w:rPr>
                <w:rFonts w:asciiTheme="minorHAnsi" w:eastAsiaTheme="minorEastAsia" w:hAnsiTheme="minorHAnsi" w:cs="David" w:hint="cs"/>
                <w:sz w:val="24"/>
                <w:szCs w:val="24"/>
                <w:rtl/>
              </w:rPr>
              <w:t>000</w:t>
            </w:r>
            <w:r w:rsidRPr="009334D1">
              <w:rPr>
                <w:rFonts w:asciiTheme="minorHAnsi" w:eastAsiaTheme="minorEastAsia" w:hAnsiTheme="minorHAnsi" w:cs="David"/>
                <w:sz w:val="24"/>
                <w:szCs w:val="24"/>
                <w:rtl/>
              </w:rPr>
              <w:t xml:space="preserve"> ₪ למ"ר – 2 נקודות</w:t>
            </w:r>
            <w:r w:rsidR="00843EBD">
              <w:rPr>
                <w:rFonts w:asciiTheme="minorHAnsi" w:eastAsiaTheme="minorEastAsia" w:hAnsiTheme="minorHAnsi" w:cs="David" w:hint="cs"/>
                <w:sz w:val="24"/>
                <w:szCs w:val="24"/>
                <w:rtl/>
              </w:rPr>
              <w:t xml:space="preserve"> </w:t>
            </w:r>
            <w:r w:rsidR="00E42C0A">
              <w:rPr>
                <w:rFonts w:asciiTheme="minorHAnsi" w:eastAsiaTheme="minorEastAsia" w:hAnsiTheme="minorHAnsi" w:cs="David" w:hint="cs"/>
                <w:sz w:val="24"/>
                <w:szCs w:val="24"/>
                <w:rtl/>
              </w:rPr>
              <w:t xml:space="preserve">לכל 500 מ"ר מעל 14,000. </w:t>
            </w:r>
          </w:p>
          <w:p w14:paraId="576C1325" w14:textId="55D1D173" w:rsidR="006B0197" w:rsidRDefault="006B0197" w:rsidP="00E104F3">
            <w:pPr>
              <w:spacing w:line="360" w:lineRule="auto"/>
              <w:jc w:val="both"/>
              <w:rPr>
                <w:rFonts w:asciiTheme="minorHAnsi" w:eastAsiaTheme="minorEastAsia" w:hAnsiTheme="minorHAnsi" w:cs="David"/>
                <w:sz w:val="24"/>
                <w:szCs w:val="24"/>
                <w:rtl/>
              </w:rPr>
            </w:pPr>
            <w:r w:rsidRPr="009334D1">
              <w:rPr>
                <w:rFonts w:asciiTheme="minorHAnsi" w:eastAsiaTheme="minorEastAsia" w:hAnsiTheme="minorHAnsi" w:cs="David"/>
                <w:sz w:val="24"/>
                <w:szCs w:val="24"/>
                <w:rtl/>
              </w:rPr>
              <w:t>מחיר למ"ר בנוי מ-</w:t>
            </w:r>
            <w:r w:rsidR="00E42C0A">
              <w:rPr>
                <w:rFonts w:asciiTheme="minorHAnsi" w:eastAsiaTheme="minorEastAsia" w:hAnsiTheme="minorHAnsi" w:cs="David" w:hint="cs"/>
                <w:sz w:val="24"/>
                <w:szCs w:val="24"/>
                <w:rtl/>
              </w:rPr>
              <w:t>19</w:t>
            </w:r>
            <w:r w:rsidRPr="009334D1">
              <w:rPr>
                <w:rFonts w:asciiTheme="minorHAnsi" w:eastAsiaTheme="minorEastAsia" w:hAnsiTheme="minorHAnsi" w:cs="David"/>
                <w:sz w:val="24"/>
                <w:szCs w:val="24"/>
                <w:rtl/>
              </w:rPr>
              <w:t>,</w:t>
            </w:r>
            <w:r w:rsidR="00E42C0A">
              <w:rPr>
                <w:rFonts w:asciiTheme="minorHAnsi" w:eastAsiaTheme="minorEastAsia" w:hAnsiTheme="minorHAnsi" w:cs="David" w:hint="cs"/>
                <w:sz w:val="24"/>
                <w:szCs w:val="24"/>
                <w:rtl/>
              </w:rPr>
              <w:t>0</w:t>
            </w:r>
            <w:r w:rsidRPr="009334D1">
              <w:rPr>
                <w:rFonts w:asciiTheme="minorHAnsi" w:eastAsiaTheme="minorEastAsia" w:hAnsiTheme="minorHAnsi" w:cs="David"/>
                <w:sz w:val="24"/>
                <w:szCs w:val="24"/>
                <w:rtl/>
              </w:rPr>
              <w:t xml:space="preserve">00 ₪ למ"ר ומעלה – </w:t>
            </w:r>
            <w:r w:rsidR="001662BA">
              <w:rPr>
                <w:rFonts w:asciiTheme="minorHAnsi" w:eastAsiaTheme="minorEastAsia" w:hAnsiTheme="minorHAnsi" w:cs="David" w:hint="cs"/>
                <w:sz w:val="24"/>
                <w:szCs w:val="24"/>
                <w:rtl/>
              </w:rPr>
              <w:t>20</w:t>
            </w:r>
            <w:r w:rsidR="001662BA" w:rsidRPr="009334D1">
              <w:rPr>
                <w:rFonts w:asciiTheme="minorHAnsi" w:eastAsiaTheme="minorEastAsia" w:hAnsiTheme="minorHAnsi" w:cs="David"/>
                <w:sz w:val="24"/>
                <w:szCs w:val="24"/>
                <w:rtl/>
              </w:rPr>
              <w:t xml:space="preserve"> </w:t>
            </w:r>
            <w:r w:rsidRPr="009334D1">
              <w:rPr>
                <w:rFonts w:asciiTheme="minorHAnsi" w:eastAsiaTheme="minorEastAsia" w:hAnsiTheme="minorHAnsi" w:cs="David"/>
                <w:sz w:val="24"/>
                <w:szCs w:val="24"/>
                <w:rtl/>
              </w:rPr>
              <w:t>נקודות</w:t>
            </w:r>
          </w:p>
          <w:p w14:paraId="6827502D" w14:textId="726DC387" w:rsidR="0011555A" w:rsidRPr="0011555A" w:rsidRDefault="0011555A" w:rsidP="00060B3F">
            <w:pPr>
              <w:spacing w:line="360" w:lineRule="auto"/>
              <w:jc w:val="both"/>
              <w:rPr>
                <w:rFonts w:eastAsiaTheme="minorEastAsia" w:cs="David"/>
                <w:b/>
                <w:bCs/>
                <w:sz w:val="24"/>
                <w:szCs w:val="24"/>
              </w:rPr>
            </w:pPr>
            <w:r w:rsidRPr="0011555A">
              <w:rPr>
                <w:rFonts w:eastAsiaTheme="minorEastAsia" w:cs="David" w:hint="cs"/>
                <w:b/>
                <w:bCs/>
                <w:sz w:val="24"/>
                <w:szCs w:val="24"/>
                <w:rtl/>
              </w:rPr>
              <w:t xml:space="preserve">הרשות המקומית תציין בהצעתה את המחיר הממוצע למ"ר </w:t>
            </w:r>
            <w:r w:rsidR="004335A4">
              <w:rPr>
                <w:rFonts w:eastAsiaTheme="minorEastAsia" w:cs="David" w:hint="cs"/>
                <w:b/>
                <w:bCs/>
                <w:sz w:val="24"/>
                <w:szCs w:val="24"/>
                <w:rtl/>
              </w:rPr>
              <w:t>כאמור בסעיף 5.3</w:t>
            </w:r>
          </w:p>
        </w:tc>
        <w:tc>
          <w:tcPr>
            <w:tcW w:w="1157" w:type="dxa"/>
            <w:tcBorders>
              <w:top w:val="single" w:sz="4" w:space="0" w:color="auto"/>
              <w:left w:val="single" w:sz="4" w:space="0" w:color="auto"/>
              <w:bottom w:val="single" w:sz="4" w:space="0" w:color="auto"/>
              <w:right w:val="single" w:sz="4" w:space="0" w:color="auto"/>
            </w:tcBorders>
          </w:tcPr>
          <w:p w14:paraId="473BB11A" w14:textId="77777777" w:rsidR="006B0197" w:rsidRPr="009334D1" w:rsidRDefault="001662BA" w:rsidP="0011555A">
            <w:pPr>
              <w:spacing w:line="360" w:lineRule="auto"/>
              <w:jc w:val="center"/>
              <w:rPr>
                <w:rFonts w:asciiTheme="minorHAnsi" w:eastAsiaTheme="minorEastAsia" w:hAnsiTheme="minorHAnsi" w:cs="David"/>
                <w:sz w:val="24"/>
                <w:szCs w:val="24"/>
                <w:rtl/>
              </w:rPr>
            </w:pPr>
            <w:r>
              <w:rPr>
                <w:rFonts w:asciiTheme="minorHAnsi" w:eastAsiaTheme="minorEastAsia" w:hAnsiTheme="minorHAnsi" w:cs="David" w:hint="cs"/>
                <w:sz w:val="24"/>
                <w:szCs w:val="24"/>
                <w:rtl/>
              </w:rPr>
              <w:t>20</w:t>
            </w:r>
          </w:p>
        </w:tc>
      </w:tr>
      <w:tr w:rsidR="006B0197" w:rsidRPr="009334D1" w14:paraId="2275A526"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shd w:val="clear" w:color="auto" w:fill="auto"/>
            <w:hideMark/>
          </w:tcPr>
          <w:p w14:paraId="7D62438C" w14:textId="2F7A0C05" w:rsidR="006B0197" w:rsidRPr="00F268D8" w:rsidRDefault="004E0DC9" w:rsidP="00F268D8">
            <w:pPr>
              <w:rPr>
                <w:rFonts w:ascii="David" w:eastAsiaTheme="minorEastAsia" w:hAnsi="David" w:cs="David"/>
                <w:b/>
                <w:bCs/>
                <w:sz w:val="24"/>
                <w:szCs w:val="24"/>
                <w:rtl/>
              </w:rPr>
            </w:pPr>
            <w:r w:rsidRPr="00F268D8">
              <w:rPr>
                <w:rFonts w:ascii="David" w:eastAsiaTheme="minorEastAsia" w:hAnsi="David" w:cs="David"/>
                <w:b/>
                <w:bCs/>
                <w:sz w:val="24"/>
                <w:szCs w:val="24"/>
                <w:rtl/>
              </w:rPr>
              <w:t xml:space="preserve">7.4 </w:t>
            </w:r>
            <w:r w:rsidR="007F51FD" w:rsidRPr="00F268D8">
              <w:rPr>
                <w:rFonts w:ascii="David" w:eastAsiaTheme="minorEastAsia" w:hAnsi="David" w:cs="David"/>
                <w:b/>
                <w:bCs/>
                <w:sz w:val="24"/>
                <w:szCs w:val="24"/>
                <w:rtl/>
              </w:rPr>
              <w:t xml:space="preserve">משך הוצאת היתרי בנייה </w:t>
            </w:r>
            <w:proofErr w:type="spellStart"/>
            <w:r w:rsidR="00351426" w:rsidRPr="00F268D8">
              <w:rPr>
                <w:rFonts w:ascii="David" w:eastAsiaTheme="minorEastAsia" w:hAnsi="David" w:cs="David"/>
                <w:b/>
                <w:bCs/>
                <w:sz w:val="24"/>
                <w:szCs w:val="24"/>
                <w:rtl/>
              </w:rPr>
              <w:t>מכח</w:t>
            </w:r>
            <w:proofErr w:type="spellEnd"/>
            <w:r w:rsidR="00351426" w:rsidRPr="00F268D8">
              <w:rPr>
                <w:rFonts w:ascii="David" w:eastAsiaTheme="minorEastAsia" w:hAnsi="David" w:cs="David"/>
                <w:b/>
                <w:bCs/>
                <w:sz w:val="24"/>
                <w:szCs w:val="24"/>
                <w:rtl/>
              </w:rPr>
              <w:t xml:space="preserve"> תמ"א 38 </w:t>
            </w:r>
            <w:r w:rsidR="00F268D8">
              <w:rPr>
                <w:rFonts w:ascii="David" w:eastAsiaTheme="minorEastAsia" w:hAnsi="David" w:cs="David"/>
                <w:b/>
                <w:bCs/>
                <w:sz w:val="24"/>
                <w:szCs w:val="24"/>
                <w:rtl/>
              </w:rPr>
              <w:br/>
            </w:r>
          </w:p>
          <w:p w14:paraId="3DC64CAB" w14:textId="326D70C6" w:rsidR="00662FC1" w:rsidRPr="004E0DC9" w:rsidRDefault="00662FC1" w:rsidP="009C0B24">
            <w:pPr>
              <w:spacing w:line="360" w:lineRule="auto"/>
              <w:jc w:val="both"/>
              <w:rPr>
                <w:rFonts w:asciiTheme="minorHAnsi" w:eastAsiaTheme="minorEastAsia" w:hAnsiTheme="minorHAnsi" w:cs="David"/>
                <w:sz w:val="24"/>
                <w:szCs w:val="24"/>
                <w:rtl/>
              </w:rPr>
            </w:pPr>
            <w:r w:rsidRPr="004E0DC9">
              <w:rPr>
                <w:rFonts w:eastAsiaTheme="minorEastAsia" w:cs="David" w:hint="eastAsia"/>
                <w:sz w:val="24"/>
                <w:szCs w:val="24"/>
                <w:rtl/>
              </w:rPr>
              <w:t>זמן</w:t>
            </w:r>
            <w:r w:rsidRPr="004E0DC9">
              <w:rPr>
                <w:rFonts w:eastAsiaTheme="minorEastAsia" w:cs="David"/>
                <w:sz w:val="24"/>
                <w:szCs w:val="24"/>
                <w:rtl/>
              </w:rPr>
              <w:t xml:space="preserve"> </w:t>
            </w:r>
            <w:r w:rsidRPr="004E0DC9">
              <w:rPr>
                <w:rFonts w:eastAsiaTheme="minorEastAsia" w:cs="David" w:hint="eastAsia"/>
                <w:sz w:val="24"/>
                <w:szCs w:val="24"/>
                <w:rtl/>
              </w:rPr>
              <w:t>ממוצע</w:t>
            </w:r>
            <w:r w:rsidRPr="004E0DC9">
              <w:rPr>
                <w:rFonts w:eastAsiaTheme="minorEastAsia" w:cs="David"/>
                <w:sz w:val="24"/>
                <w:szCs w:val="24"/>
                <w:rtl/>
              </w:rPr>
              <w:t xml:space="preserve"> </w:t>
            </w:r>
            <w:r w:rsidRPr="004E0DC9">
              <w:rPr>
                <w:rFonts w:eastAsiaTheme="minorEastAsia" w:cs="David" w:hint="eastAsia"/>
                <w:sz w:val="24"/>
                <w:szCs w:val="24"/>
                <w:rtl/>
              </w:rPr>
              <w:t>להוצאת</w:t>
            </w:r>
            <w:r w:rsidRPr="004E0DC9">
              <w:rPr>
                <w:rFonts w:eastAsiaTheme="minorEastAsia" w:cs="David"/>
                <w:sz w:val="24"/>
                <w:szCs w:val="24"/>
                <w:rtl/>
              </w:rPr>
              <w:t xml:space="preserve"> </w:t>
            </w:r>
            <w:r w:rsidRPr="004E0DC9">
              <w:rPr>
                <w:rFonts w:eastAsiaTheme="minorEastAsia" w:cs="David" w:hint="eastAsia"/>
                <w:sz w:val="24"/>
                <w:szCs w:val="24"/>
                <w:rtl/>
              </w:rPr>
              <w:t>היתרי</w:t>
            </w:r>
            <w:r w:rsidRPr="004E0DC9">
              <w:rPr>
                <w:rFonts w:eastAsiaTheme="minorEastAsia" w:cs="David"/>
                <w:sz w:val="24"/>
                <w:szCs w:val="24"/>
                <w:rtl/>
              </w:rPr>
              <w:t xml:space="preserve"> </w:t>
            </w:r>
            <w:r w:rsidRPr="004E0DC9">
              <w:rPr>
                <w:rFonts w:eastAsiaTheme="minorEastAsia" w:cs="David" w:hint="eastAsia"/>
                <w:sz w:val="24"/>
                <w:szCs w:val="24"/>
                <w:rtl/>
              </w:rPr>
              <w:t>הבנייה</w:t>
            </w:r>
            <w:r w:rsidRPr="004E0DC9">
              <w:rPr>
                <w:rFonts w:eastAsiaTheme="minorEastAsia" w:cs="David"/>
                <w:sz w:val="24"/>
                <w:szCs w:val="24"/>
                <w:rtl/>
              </w:rPr>
              <w:t xml:space="preserve"> </w:t>
            </w:r>
            <w:proofErr w:type="spellStart"/>
            <w:r w:rsidR="00351426">
              <w:rPr>
                <w:rFonts w:eastAsiaTheme="minorEastAsia" w:cs="David" w:hint="cs"/>
                <w:sz w:val="24"/>
                <w:szCs w:val="24"/>
                <w:rtl/>
              </w:rPr>
              <w:t>מכח</w:t>
            </w:r>
            <w:proofErr w:type="spellEnd"/>
            <w:r w:rsidR="00351426">
              <w:rPr>
                <w:rFonts w:eastAsiaTheme="minorEastAsia" w:cs="David" w:hint="cs"/>
                <w:sz w:val="24"/>
                <w:szCs w:val="24"/>
                <w:rtl/>
              </w:rPr>
              <w:t xml:space="preserve"> תמ"א 38 </w:t>
            </w:r>
            <w:r w:rsidRPr="004E0DC9">
              <w:rPr>
                <w:rFonts w:eastAsiaTheme="minorEastAsia" w:cs="David" w:hint="eastAsia"/>
                <w:sz w:val="24"/>
                <w:szCs w:val="24"/>
                <w:rtl/>
              </w:rPr>
              <w:t>ברשות</w:t>
            </w:r>
            <w:r w:rsidRPr="004E0DC9">
              <w:rPr>
                <w:rFonts w:eastAsiaTheme="minorEastAsia" w:cs="David"/>
                <w:sz w:val="24"/>
                <w:szCs w:val="24"/>
                <w:rtl/>
              </w:rPr>
              <w:t xml:space="preserve"> </w:t>
            </w:r>
            <w:r w:rsidR="00981D01">
              <w:rPr>
                <w:rFonts w:eastAsiaTheme="minorEastAsia" w:cs="David" w:hint="cs"/>
                <w:sz w:val="24"/>
                <w:szCs w:val="24"/>
                <w:rtl/>
              </w:rPr>
              <w:t xml:space="preserve">המקומית </w:t>
            </w:r>
            <w:r w:rsidRPr="004E0DC9">
              <w:rPr>
                <w:rFonts w:eastAsiaTheme="minorEastAsia" w:cs="David" w:hint="eastAsia"/>
                <w:sz w:val="24"/>
                <w:szCs w:val="24"/>
                <w:rtl/>
              </w:rPr>
              <w:t>בשנים</w:t>
            </w:r>
            <w:r w:rsidRPr="004E0DC9">
              <w:rPr>
                <w:rFonts w:eastAsiaTheme="minorEastAsia" w:cs="David"/>
                <w:sz w:val="24"/>
                <w:szCs w:val="24"/>
                <w:rtl/>
              </w:rPr>
              <w:t xml:space="preserve"> 2015-2019</w:t>
            </w:r>
            <w:r>
              <w:rPr>
                <w:rFonts w:asciiTheme="minorHAnsi" w:eastAsiaTheme="minorEastAsia" w:hAnsiTheme="minorHAnsi" w:cs="David" w:hint="cs"/>
                <w:b/>
                <w:bCs/>
                <w:sz w:val="24"/>
                <w:szCs w:val="24"/>
                <w:rtl/>
              </w:rPr>
              <w:t xml:space="preserve"> </w:t>
            </w:r>
            <w:r w:rsidR="00D41AE4" w:rsidRPr="004E0DC9">
              <w:rPr>
                <w:rFonts w:eastAsiaTheme="minorEastAsia" w:cs="David"/>
                <w:sz w:val="24"/>
                <w:szCs w:val="24"/>
                <w:rtl/>
              </w:rPr>
              <w:t xml:space="preserve">(משלב הגשת </w:t>
            </w:r>
            <w:r w:rsidR="00D41AE4" w:rsidRPr="004E0DC9">
              <w:rPr>
                <w:rFonts w:eastAsiaTheme="minorEastAsia" w:cs="David" w:hint="eastAsia"/>
                <w:sz w:val="24"/>
                <w:szCs w:val="24"/>
                <w:rtl/>
              </w:rPr>
              <w:t>הבקשה</w:t>
            </w:r>
            <w:r w:rsidR="00D41AE4" w:rsidRPr="004E0DC9">
              <w:rPr>
                <w:rFonts w:eastAsiaTheme="minorEastAsia" w:cs="David"/>
                <w:sz w:val="24"/>
                <w:szCs w:val="24"/>
                <w:rtl/>
              </w:rPr>
              <w:t xml:space="preserve"> עד </w:t>
            </w:r>
            <w:r w:rsidR="00981D01">
              <w:rPr>
                <w:rFonts w:eastAsiaTheme="minorEastAsia" w:cs="David" w:hint="cs"/>
                <w:sz w:val="24"/>
                <w:szCs w:val="24"/>
                <w:rtl/>
              </w:rPr>
              <w:t xml:space="preserve">שלב </w:t>
            </w:r>
            <w:r w:rsidR="00D41AE4" w:rsidRPr="004E0DC9">
              <w:rPr>
                <w:rFonts w:eastAsiaTheme="minorEastAsia" w:cs="David"/>
                <w:sz w:val="24"/>
                <w:szCs w:val="24"/>
                <w:rtl/>
              </w:rPr>
              <w:t>מתן ההיתר</w:t>
            </w:r>
            <w:r w:rsidR="00B16A7A">
              <w:rPr>
                <w:rFonts w:eastAsiaTheme="minorEastAsia" w:cs="David" w:hint="cs"/>
                <w:sz w:val="24"/>
                <w:szCs w:val="24"/>
                <w:rtl/>
              </w:rPr>
              <w:t>)</w:t>
            </w:r>
            <w:r w:rsidR="00351426">
              <w:rPr>
                <w:rFonts w:asciiTheme="minorHAnsi" w:eastAsiaTheme="minorEastAsia" w:hAnsiTheme="minorHAnsi" w:cs="David" w:hint="cs"/>
                <w:sz w:val="24"/>
                <w:szCs w:val="24"/>
                <w:rtl/>
              </w:rPr>
              <w:t xml:space="preserve"> </w:t>
            </w:r>
          </w:p>
          <w:p w14:paraId="7B780ADE" w14:textId="77777777" w:rsidR="00662FC1" w:rsidRPr="004E0DC9" w:rsidRDefault="00662FC1" w:rsidP="003B7AD1">
            <w:pPr>
              <w:spacing w:line="360" w:lineRule="auto"/>
              <w:jc w:val="both"/>
              <w:rPr>
                <w:rFonts w:asciiTheme="minorHAnsi" w:eastAsiaTheme="minorEastAsia" w:hAnsiTheme="minorHAnsi" w:cs="David"/>
                <w:b/>
                <w:bCs/>
                <w:sz w:val="24"/>
                <w:szCs w:val="24"/>
                <w:rtl/>
              </w:rPr>
            </w:pPr>
            <w:r w:rsidRPr="003B7AD1">
              <w:rPr>
                <w:rFonts w:eastAsiaTheme="minorEastAsia" w:cs="David"/>
                <w:b/>
                <w:bCs/>
                <w:sz w:val="24"/>
                <w:szCs w:val="24"/>
                <w:rtl/>
              </w:rPr>
              <w:t>הניקוד ייקבע באופן שלהלן</w:t>
            </w:r>
            <w:r w:rsidRPr="004E0DC9">
              <w:rPr>
                <w:rFonts w:eastAsiaTheme="minorEastAsia" w:cs="David"/>
                <w:b/>
                <w:bCs/>
                <w:sz w:val="24"/>
                <w:szCs w:val="24"/>
                <w:rtl/>
              </w:rPr>
              <w:t>:</w:t>
            </w:r>
          </w:p>
          <w:p w14:paraId="4745E32E" w14:textId="77777777" w:rsidR="00662FC1" w:rsidRPr="004E0DC9" w:rsidRDefault="00D41AE4" w:rsidP="009C0B24">
            <w:pPr>
              <w:spacing w:line="360" w:lineRule="auto"/>
              <w:jc w:val="both"/>
              <w:rPr>
                <w:rFonts w:asciiTheme="minorHAnsi" w:eastAsiaTheme="minorEastAsia" w:hAnsiTheme="minorHAnsi" w:cs="David"/>
                <w:sz w:val="24"/>
                <w:szCs w:val="24"/>
                <w:rtl/>
              </w:rPr>
            </w:pPr>
            <w:r w:rsidRPr="004E0DC9">
              <w:rPr>
                <w:rFonts w:eastAsiaTheme="minorEastAsia" w:cs="David" w:hint="eastAsia"/>
                <w:sz w:val="24"/>
                <w:szCs w:val="24"/>
                <w:rtl/>
              </w:rPr>
              <w:t>הזמן</w:t>
            </w:r>
            <w:r w:rsidRPr="004E0DC9">
              <w:rPr>
                <w:rFonts w:eastAsiaTheme="minorEastAsia" w:cs="David"/>
                <w:sz w:val="24"/>
                <w:szCs w:val="24"/>
                <w:rtl/>
              </w:rPr>
              <w:t xml:space="preserve"> הממוצע להוצאת היתר בנייה </w:t>
            </w:r>
            <w:r w:rsidRPr="004E0DC9">
              <w:rPr>
                <w:rFonts w:eastAsiaTheme="minorEastAsia" w:cs="David" w:hint="eastAsia"/>
                <w:sz w:val="24"/>
                <w:szCs w:val="24"/>
                <w:rtl/>
              </w:rPr>
              <w:t>הוא</w:t>
            </w:r>
            <w:r w:rsidRPr="004E0DC9">
              <w:rPr>
                <w:rFonts w:eastAsiaTheme="minorEastAsia" w:cs="David"/>
                <w:sz w:val="24"/>
                <w:szCs w:val="24"/>
                <w:rtl/>
              </w:rPr>
              <w:t xml:space="preserve"> 12-24 חודשים </w:t>
            </w:r>
            <w:r w:rsidRPr="004E0DC9">
              <w:rPr>
                <w:rFonts w:eastAsiaTheme="minorEastAsia" w:cs="David" w:hint="eastAsia"/>
                <w:sz w:val="24"/>
                <w:szCs w:val="24"/>
                <w:rtl/>
              </w:rPr>
              <w:t>כולל</w:t>
            </w:r>
            <w:r w:rsidRPr="004E0DC9">
              <w:rPr>
                <w:rFonts w:eastAsiaTheme="minorEastAsia" w:cs="David"/>
                <w:sz w:val="24"/>
                <w:szCs w:val="24"/>
                <w:rtl/>
              </w:rPr>
              <w:t xml:space="preserve"> –  10 נק</w:t>
            </w:r>
            <w:r w:rsidRPr="004E0DC9">
              <w:rPr>
                <w:rFonts w:eastAsiaTheme="minorEastAsia" w:cs="David" w:hint="eastAsia"/>
                <w:sz w:val="24"/>
                <w:szCs w:val="24"/>
                <w:rtl/>
              </w:rPr>
              <w:t>ודות</w:t>
            </w:r>
          </w:p>
          <w:p w14:paraId="5F29315A" w14:textId="77777777" w:rsidR="00D41AE4" w:rsidRPr="004E0DC9" w:rsidRDefault="00D41AE4" w:rsidP="009C0B24">
            <w:pPr>
              <w:spacing w:line="360" w:lineRule="auto"/>
              <w:jc w:val="both"/>
              <w:rPr>
                <w:rFonts w:asciiTheme="minorHAnsi" w:eastAsiaTheme="minorEastAsia" w:hAnsiTheme="minorHAnsi" w:cs="David"/>
                <w:sz w:val="24"/>
                <w:szCs w:val="24"/>
                <w:rtl/>
              </w:rPr>
            </w:pPr>
            <w:r w:rsidRPr="004E0DC9">
              <w:rPr>
                <w:rFonts w:eastAsiaTheme="minorEastAsia" w:cs="David" w:hint="eastAsia"/>
                <w:sz w:val="24"/>
                <w:szCs w:val="24"/>
                <w:rtl/>
              </w:rPr>
              <w:t>הזמן</w:t>
            </w:r>
            <w:r w:rsidRPr="004E0DC9">
              <w:rPr>
                <w:rFonts w:eastAsiaTheme="minorEastAsia" w:cs="David"/>
                <w:sz w:val="24"/>
                <w:szCs w:val="24"/>
                <w:rtl/>
              </w:rPr>
              <w:t xml:space="preserve"> הממוצע להוצאת היתר בנייה הוא 25-36 חודשים –  5 </w:t>
            </w:r>
            <w:r w:rsidRPr="004E0DC9">
              <w:rPr>
                <w:rFonts w:eastAsiaTheme="minorEastAsia" w:cs="David" w:hint="eastAsia"/>
                <w:sz w:val="24"/>
                <w:szCs w:val="24"/>
                <w:rtl/>
              </w:rPr>
              <w:t>נקודות</w:t>
            </w:r>
          </w:p>
          <w:p w14:paraId="4A573B23" w14:textId="77777777" w:rsidR="006E7173" w:rsidRDefault="00D41AE4" w:rsidP="009C0B24">
            <w:pPr>
              <w:spacing w:line="360" w:lineRule="auto"/>
              <w:jc w:val="both"/>
              <w:rPr>
                <w:rFonts w:eastAsiaTheme="minorEastAsia" w:cs="David"/>
                <w:sz w:val="24"/>
                <w:szCs w:val="24"/>
                <w:rtl/>
              </w:rPr>
            </w:pPr>
            <w:r w:rsidRPr="004E0DC9">
              <w:rPr>
                <w:rFonts w:eastAsiaTheme="minorEastAsia" w:cs="David" w:hint="eastAsia"/>
                <w:sz w:val="24"/>
                <w:szCs w:val="24"/>
                <w:rtl/>
              </w:rPr>
              <w:t>הזמן</w:t>
            </w:r>
            <w:r w:rsidRPr="004E0DC9">
              <w:rPr>
                <w:rFonts w:eastAsiaTheme="minorEastAsia" w:cs="David"/>
                <w:sz w:val="24"/>
                <w:szCs w:val="24"/>
                <w:rtl/>
              </w:rPr>
              <w:t xml:space="preserve"> הממוצע להוצאת היתר בנייה הוא </w:t>
            </w:r>
            <w:r w:rsidRPr="004E0DC9">
              <w:rPr>
                <w:rFonts w:eastAsiaTheme="minorEastAsia" w:cs="David" w:hint="eastAsia"/>
                <w:sz w:val="24"/>
                <w:szCs w:val="24"/>
                <w:rtl/>
              </w:rPr>
              <w:t>מעל</w:t>
            </w:r>
            <w:r w:rsidRPr="004E0DC9">
              <w:rPr>
                <w:rFonts w:eastAsiaTheme="minorEastAsia" w:cs="David"/>
                <w:sz w:val="24"/>
                <w:szCs w:val="24"/>
                <w:rtl/>
              </w:rPr>
              <w:t xml:space="preserve"> 36 חודשים – 0 נקודו</w:t>
            </w:r>
            <w:r w:rsidR="006E7173">
              <w:rPr>
                <w:rFonts w:eastAsiaTheme="minorEastAsia" w:cs="David" w:hint="cs"/>
                <w:sz w:val="24"/>
                <w:szCs w:val="24"/>
                <w:rtl/>
              </w:rPr>
              <w:t>ת</w:t>
            </w:r>
          </w:p>
          <w:p w14:paraId="0F8487B5" w14:textId="77777777" w:rsidR="006B0197" w:rsidRPr="009C0B24" w:rsidRDefault="006E7173" w:rsidP="002C1647">
            <w:pPr>
              <w:spacing w:line="360" w:lineRule="auto"/>
              <w:jc w:val="both"/>
              <w:rPr>
                <w:rFonts w:eastAsiaTheme="minorEastAsia" w:cs="David"/>
                <w:b/>
                <w:bCs/>
                <w:sz w:val="24"/>
                <w:szCs w:val="24"/>
              </w:rPr>
            </w:pPr>
            <w:r w:rsidRPr="009C0B24">
              <w:rPr>
                <w:rFonts w:eastAsiaTheme="minorEastAsia" w:cs="David" w:hint="cs"/>
                <w:b/>
                <w:bCs/>
                <w:sz w:val="24"/>
                <w:szCs w:val="24"/>
                <w:rtl/>
              </w:rPr>
              <w:t>הנתונים יתבססו על קובץ המידע של הרשות הממשלתית להתחדשות עירונית (מצ"ב נספח</w:t>
            </w:r>
            <w:r w:rsidR="002C1647">
              <w:rPr>
                <w:rFonts w:eastAsiaTheme="minorEastAsia" w:cs="David" w:hint="cs"/>
                <w:b/>
                <w:bCs/>
                <w:sz w:val="24"/>
                <w:szCs w:val="24"/>
                <w:rtl/>
              </w:rPr>
              <w:t xml:space="preserve"> ו'</w:t>
            </w:r>
            <w:r w:rsidR="002C1647" w:rsidRPr="009C0B24">
              <w:rPr>
                <w:rFonts w:eastAsiaTheme="minorEastAsia" w:cs="David" w:hint="cs"/>
                <w:b/>
                <w:bCs/>
                <w:sz w:val="24"/>
                <w:szCs w:val="24"/>
                <w:rtl/>
              </w:rPr>
              <w:t>)</w:t>
            </w:r>
            <w:r w:rsidR="002C1647">
              <w:rPr>
                <w:rFonts w:eastAsiaTheme="minorEastAsia" w:cs="David" w:hint="cs"/>
                <w:b/>
                <w:bCs/>
                <w:sz w:val="24"/>
                <w:szCs w:val="24"/>
                <w:rtl/>
              </w:rPr>
              <w:t xml:space="preserve"> (*)</w:t>
            </w:r>
          </w:p>
        </w:tc>
        <w:tc>
          <w:tcPr>
            <w:tcW w:w="1157" w:type="dxa"/>
            <w:tcBorders>
              <w:top w:val="single" w:sz="4" w:space="0" w:color="auto"/>
              <w:left w:val="single" w:sz="4" w:space="0" w:color="auto"/>
              <w:bottom w:val="single" w:sz="4" w:space="0" w:color="auto"/>
              <w:right w:val="single" w:sz="4" w:space="0" w:color="auto"/>
            </w:tcBorders>
            <w:hideMark/>
          </w:tcPr>
          <w:p w14:paraId="6A56E3FF" w14:textId="77777777" w:rsidR="006B0197" w:rsidRPr="009334D1" w:rsidRDefault="006B0197" w:rsidP="0011555A">
            <w:pPr>
              <w:spacing w:line="360" w:lineRule="auto"/>
              <w:jc w:val="center"/>
              <w:rPr>
                <w:rFonts w:asciiTheme="minorHAnsi" w:eastAsiaTheme="minorEastAsia" w:hAnsiTheme="minorHAnsi" w:cs="David"/>
                <w:sz w:val="24"/>
                <w:szCs w:val="24"/>
              </w:rPr>
            </w:pPr>
            <w:r w:rsidRPr="009334D1">
              <w:rPr>
                <w:rFonts w:asciiTheme="minorHAnsi" w:eastAsiaTheme="minorEastAsia" w:hAnsiTheme="minorHAnsi" w:cs="David" w:hint="cs"/>
                <w:sz w:val="24"/>
                <w:szCs w:val="24"/>
                <w:rtl/>
              </w:rPr>
              <w:t>10</w:t>
            </w:r>
          </w:p>
        </w:tc>
      </w:tr>
      <w:tr w:rsidR="006B0197" w:rsidRPr="009334D1" w14:paraId="68D7256B"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shd w:val="clear" w:color="auto" w:fill="auto"/>
          </w:tcPr>
          <w:p w14:paraId="164D71C8" w14:textId="782BF9B3" w:rsidR="006B0197" w:rsidRPr="00F268D8" w:rsidRDefault="004E0DC9" w:rsidP="00F268D8">
            <w:pPr>
              <w:rPr>
                <w:rFonts w:ascii="David" w:eastAsiaTheme="minorEastAsia" w:hAnsi="David" w:cs="David"/>
                <w:b/>
                <w:bCs/>
                <w:sz w:val="24"/>
                <w:szCs w:val="24"/>
                <w:rtl/>
              </w:rPr>
            </w:pPr>
            <w:r w:rsidRPr="00F268D8">
              <w:rPr>
                <w:rFonts w:ascii="David" w:eastAsiaTheme="minorEastAsia" w:hAnsi="David" w:cs="David"/>
                <w:b/>
                <w:bCs/>
                <w:sz w:val="24"/>
                <w:szCs w:val="24"/>
                <w:rtl/>
              </w:rPr>
              <w:t xml:space="preserve">7.5 </w:t>
            </w:r>
            <w:r w:rsidR="007F51FD" w:rsidRPr="00F268D8">
              <w:rPr>
                <w:rFonts w:ascii="David" w:eastAsiaTheme="minorEastAsia" w:hAnsi="David" w:cs="David"/>
                <w:b/>
                <w:bCs/>
                <w:sz w:val="24"/>
                <w:szCs w:val="24"/>
                <w:rtl/>
              </w:rPr>
              <w:t>דירוג חברתי ומדד פריפריאליות</w:t>
            </w:r>
            <w:r w:rsidR="00F268D8">
              <w:rPr>
                <w:rFonts w:ascii="David" w:eastAsiaTheme="minorEastAsia" w:hAnsi="David" w:cs="David"/>
                <w:b/>
                <w:bCs/>
                <w:sz w:val="24"/>
                <w:szCs w:val="24"/>
                <w:rtl/>
              </w:rPr>
              <w:br/>
            </w:r>
            <w:r w:rsidR="007F51FD" w:rsidRPr="00F268D8">
              <w:rPr>
                <w:rFonts w:ascii="David" w:eastAsiaTheme="minorEastAsia" w:hAnsi="David" w:cs="David"/>
                <w:b/>
                <w:bCs/>
                <w:sz w:val="24"/>
                <w:szCs w:val="24"/>
                <w:rtl/>
              </w:rPr>
              <w:t xml:space="preserve"> </w:t>
            </w:r>
          </w:p>
          <w:p w14:paraId="5366AA2A" w14:textId="77777777" w:rsidR="006B0197" w:rsidRDefault="00482471" w:rsidP="009C0B24">
            <w:pPr>
              <w:spacing w:after="120" w:line="360" w:lineRule="auto"/>
              <w:jc w:val="both"/>
              <w:rPr>
                <w:rFonts w:asciiTheme="minorHAnsi" w:eastAsiaTheme="minorEastAsia" w:hAnsiTheme="minorHAnsi" w:cs="David"/>
                <w:sz w:val="24"/>
                <w:szCs w:val="24"/>
                <w:rtl/>
              </w:rPr>
            </w:pPr>
            <w:r w:rsidRPr="0051624A">
              <w:rPr>
                <w:rFonts w:asciiTheme="minorHAnsi" w:eastAsiaTheme="minorEastAsia" w:hAnsiTheme="minorHAnsi" w:cs="David" w:hint="cs"/>
                <w:sz w:val="24"/>
                <w:szCs w:val="24"/>
                <w:rtl/>
              </w:rPr>
              <w:t xml:space="preserve"> </w:t>
            </w:r>
            <w:r w:rsidR="00F4402C" w:rsidRPr="0051624A">
              <w:rPr>
                <w:rFonts w:asciiTheme="minorHAnsi" w:eastAsiaTheme="minorEastAsia" w:hAnsiTheme="minorHAnsi" w:cs="David" w:hint="cs"/>
                <w:sz w:val="24"/>
                <w:szCs w:val="24"/>
                <w:rtl/>
              </w:rPr>
              <w:t xml:space="preserve">רשות מקומית באשכול 5 ומטה לפי מדד הפריפריאליות של </w:t>
            </w:r>
            <w:proofErr w:type="spellStart"/>
            <w:r w:rsidR="00F4402C" w:rsidRPr="0051624A">
              <w:rPr>
                <w:rFonts w:asciiTheme="minorHAnsi" w:eastAsiaTheme="minorEastAsia" w:hAnsiTheme="minorHAnsi" w:cs="David" w:hint="cs"/>
                <w:sz w:val="24"/>
                <w:szCs w:val="24"/>
                <w:rtl/>
              </w:rPr>
              <w:t>הלמ"ס</w:t>
            </w:r>
            <w:proofErr w:type="spellEnd"/>
            <w:r w:rsidR="0083250B">
              <w:rPr>
                <w:rFonts w:asciiTheme="minorHAnsi" w:eastAsiaTheme="minorEastAsia" w:hAnsiTheme="minorHAnsi" w:cs="David" w:hint="cs"/>
                <w:sz w:val="24"/>
                <w:szCs w:val="24"/>
                <w:rtl/>
              </w:rPr>
              <w:t xml:space="preserve"> </w:t>
            </w:r>
            <w:r w:rsidRPr="0051624A">
              <w:rPr>
                <w:rFonts w:asciiTheme="minorHAnsi" w:eastAsiaTheme="minorEastAsia" w:hAnsiTheme="minorHAnsi" w:cs="David" w:hint="cs"/>
                <w:sz w:val="24"/>
                <w:szCs w:val="24"/>
                <w:rtl/>
              </w:rPr>
              <w:t xml:space="preserve"> </w:t>
            </w:r>
            <w:r w:rsidR="007F51FD" w:rsidRPr="0051624A">
              <w:rPr>
                <w:rFonts w:asciiTheme="minorHAnsi" w:eastAsiaTheme="minorEastAsia" w:hAnsiTheme="minorHAnsi" w:cs="David" w:hint="cs"/>
                <w:sz w:val="24"/>
                <w:szCs w:val="24"/>
                <w:rtl/>
              </w:rPr>
              <w:t>ו/</w:t>
            </w:r>
            <w:r w:rsidR="00F4402C" w:rsidRPr="0051624A">
              <w:rPr>
                <w:rFonts w:asciiTheme="minorHAnsi" w:eastAsiaTheme="minorEastAsia" w:hAnsiTheme="minorHAnsi" w:cs="David" w:hint="cs"/>
                <w:sz w:val="24"/>
                <w:szCs w:val="24"/>
                <w:rtl/>
              </w:rPr>
              <w:t>או ב</w:t>
            </w:r>
            <w:r w:rsidRPr="0051624A">
              <w:rPr>
                <w:rFonts w:asciiTheme="minorHAnsi" w:eastAsiaTheme="minorEastAsia" w:hAnsiTheme="minorHAnsi" w:cs="David"/>
                <w:sz w:val="24"/>
                <w:szCs w:val="24"/>
                <w:rtl/>
              </w:rPr>
              <w:t xml:space="preserve">דירוג </w:t>
            </w:r>
            <w:r w:rsidR="000C2396" w:rsidRPr="0051624A">
              <w:rPr>
                <w:rFonts w:asciiTheme="minorHAnsi" w:eastAsiaTheme="minorEastAsia" w:hAnsiTheme="minorHAnsi" w:cs="David"/>
                <w:sz w:val="24"/>
                <w:szCs w:val="24"/>
                <w:rtl/>
              </w:rPr>
              <w:t xml:space="preserve">חברתי כלכלי </w:t>
            </w:r>
            <w:r w:rsidRPr="0051624A">
              <w:rPr>
                <w:rFonts w:asciiTheme="minorHAnsi" w:eastAsiaTheme="minorEastAsia" w:hAnsiTheme="minorHAnsi" w:cs="David" w:hint="cs"/>
                <w:sz w:val="24"/>
                <w:szCs w:val="24"/>
                <w:rtl/>
              </w:rPr>
              <w:t xml:space="preserve">נמוך מ-5 </w:t>
            </w:r>
            <w:r w:rsidR="000C2396" w:rsidRPr="0051624A">
              <w:rPr>
                <w:rFonts w:asciiTheme="minorHAnsi" w:eastAsiaTheme="minorEastAsia" w:hAnsiTheme="minorHAnsi" w:cs="David"/>
                <w:sz w:val="24"/>
                <w:szCs w:val="24"/>
                <w:rtl/>
              </w:rPr>
              <w:t xml:space="preserve">לפי המדד החברתי-כלכלי של </w:t>
            </w:r>
            <w:proofErr w:type="spellStart"/>
            <w:r w:rsidR="000C2396" w:rsidRPr="0051624A">
              <w:rPr>
                <w:rFonts w:asciiTheme="minorHAnsi" w:eastAsiaTheme="minorEastAsia" w:hAnsiTheme="minorHAnsi" w:cs="David"/>
                <w:sz w:val="24"/>
                <w:szCs w:val="24"/>
                <w:rtl/>
              </w:rPr>
              <w:t>הלמ"ס</w:t>
            </w:r>
            <w:proofErr w:type="spellEnd"/>
            <w:r w:rsidR="00F977B8" w:rsidRPr="0051624A">
              <w:rPr>
                <w:rFonts w:asciiTheme="minorHAnsi" w:eastAsiaTheme="minorEastAsia" w:hAnsiTheme="minorHAnsi" w:cs="David" w:hint="cs"/>
                <w:sz w:val="24"/>
                <w:szCs w:val="24"/>
                <w:rtl/>
              </w:rPr>
              <w:t>,</w:t>
            </w:r>
            <w:r w:rsidR="00FF01AE" w:rsidRPr="0051624A">
              <w:rPr>
                <w:rFonts w:asciiTheme="minorHAnsi" w:eastAsiaTheme="minorEastAsia" w:hAnsiTheme="minorHAnsi" w:cs="David" w:hint="cs"/>
                <w:sz w:val="24"/>
                <w:szCs w:val="24"/>
                <w:rtl/>
              </w:rPr>
              <w:t xml:space="preserve"> </w:t>
            </w:r>
            <w:r w:rsidR="001E44D7" w:rsidRPr="0051624A">
              <w:rPr>
                <w:rFonts w:asciiTheme="minorHAnsi" w:eastAsiaTheme="minorEastAsia" w:hAnsiTheme="minorHAnsi" w:cs="David" w:hint="cs"/>
                <w:sz w:val="24"/>
                <w:szCs w:val="24"/>
                <w:rtl/>
              </w:rPr>
              <w:t xml:space="preserve">תקבל את הניקוד המלא. </w:t>
            </w:r>
            <w:r w:rsidR="00FF01AE" w:rsidRPr="0051624A">
              <w:rPr>
                <w:rFonts w:asciiTheme="minorHAnsi" w:eastAsiaTheme="minorEastAsia" w:hAnsiTheme="minorHAnsi" w:cs="David" w:hint="cs"/>
                <w:sz w:val="24"/>
                <w:szCs w:val="24"/>
                <w:rtl/>
              </w:rPr>
              <w:t xml:space="preserve">שאר ההצעות </w:t>
            </w:r>
            <w:r w:rsidR="00214CF6">
              <w:rPr>
                <w:rFonts w:asciiTheme="minorHAnsi" w:eastAsiaTheme="minorEastAsia" w:hAnsiTheme="minorHAnsi" w:cs="David" w:hint="cs"/>
                <w:sz w:val="24"/>
                <w:szCs w:val="24"/>
                <w:rtl/>
              </w:rPr>
              <w:t xml:space="preserve">של רשויות מקומיות בעלות דירוג גבוה יותר לפי מדד הפריפריאליות או בעלות דירוג חברתי כלכלי גבוה </w:t>
            </w:r>
            <w:r w:rsidR="00FF01AE" w:rsidRPr="0051624A">
              <w:rPr>
                <w:rFonts w:asciiTheme="minorHAnsi" w:eastAsiaTheme="minorEastAsia" w:hAnsiTheme="minorHAnsi" w:cs="David" w:hint="cs"/>
                <w:sz w:val="24"/>
                <w:szCs w:val="24"/>
                <w:rtl/>
              </w:rPr>
              <w:t xml:space="preserve">ידורגו באופן יחסי. </w:t>
            </w:r>
          </w:p>
          <w:p w14:paraId="6A0AC38F" w14:textId="77777777" w:rsidR="0083250B" w:rsidRPr="006E3200" w:rsidRDefault="0083250B" w:rsidP="009C0B24">
            <w:pPr>
              <w:spacing w:after="120" w:line="360" w:lineRule="auto"/>
              <w:jc w:val="both"/>
              <w:rPr>
                <w:rFonts w:asciiTheme="minorHAnsi" w:eastAsiaTheme="minorEastAsia" w:hAnsiTheme="minorHAnsi" w:cs="David"/>
                <w:b/>
                <w:bCs/>
                <w:sz w:val="24"/>
                <w:szCs w:val="24"/>
                <w:rtl/>
              </w:rPr>
            </w:pPr>
            <w:r w:rsidRPr="006E3200">
              <w:rPr>
                <w:rFonts w:asciiTheme="minorHAnsi" w:eastAsiaTheme="minorEastAsia" w:hAnsiTheme="minorHAnsi" w:cs="David" w:hint="cs"/>
                <w:b/>
                <w:bCs/>
                <w:sz w:val="24"/>
                <w:szCs w:val="24"/>
                <w:rtl/>
              </w:rPr>
              <w:t>הניקוד ייקבע באופן שלהלן:</w:t>
            </w:r>
          </w:p>
          <w:p w14:paraId="0680FBAA" w14:textId="131C8E02" w:rsidR="0083250B" w:rsidRDefault="006E3200" w:rsidP="009C0B24">
            <w:pPr>
              <w:spacing w:after="120" w:line="360" w:lineRule="auto"/>
              <w:jc w:val="both"/>
              <w:rPr>
                <w:rFonts w:asciiTheme="minorHAnsi" w:eastAsiaTheme="minorEastAsia" w:hAnsiTheme="minorHAnsi" w:cs="David"/>
                <w:sz w:val="24"/>
                <w:szCs w:val="24"/>
                <w:rtl/>
              </w:rPr>
            </w:pPr>
            <w:r>
              <w:rPr>
                <w:rFonts w:asciiTheme="minorHAnsi" w:eastAsiaTheme="minorEastAsia" w:hAnsiTheme="minorHAnsi" w:cs="David" w:hint="cs"/>
                <w:sz w:val="24"/>
                <w:szCs w:val="24"/>
                <w:rtl/>
              </w:rPr>
              <w:t xml:space="preserve">הצעה של רשות מקומית באשכול 5 ומטה לפי מדד הפריפריאליות של </w:t>
            </w:r>
            <w:proofErr w:type="spellStart"/>
            <w:r>
              <w:rPr>
                <w:rFonts w:asciiTheme="minorHAnsi" w:eastAsiaTheme="minorEastAsia" w:hAnsiTheme="minorHAnsi" w:cs="David" w:hint="cs"/>
                <w:sz w:val="24"/>
                <w:szCs w:val="24"/>
                <w:rtl/>
              </w:rPr>
              <w:t>הלמ"ס</w:t>
            </w:r>
            <w:proofErr w:type="spellEnd"/>
            <w:r>
              <w:rPr>
                <w:rFonts w:asciiTheme="minorHAnsi" w:eastAsiaTheme="minorEastAsia" w:hAnsiTheme="minorHAnsi" w:cs="David"/>
                <w:sz w:val="24"/>
                <w:szCs w:val="24"/>
                <w:rtl/>
              </w:rPr>
              <w:t>–</w:t>
            </w:r>
            <w:r>
              <w:rPr>
                <w:rFonts w:asciiTheme="minorHAnsi" w:eastAsiaTheme="minorEastAsia" w:hAnsiTheme="minorHAnsi" w:cs="David" w:hint="cs"/>
                <w:sz w:val="24"/>
                <w:szCs w:val="24"/>
                <w:rtl/>
              </w:rPr>
              <w:t xml:space="preserve"> 5 נקודות. שאר ההצעות של רשויות מקומיות בעלות דירוג גבוה יותר לפי מדד זה ידורגו </w:t>
            </w:r>
            <w:r w:rsidR="004335A4">
              <w:rPr>
                <w:rFonts w:asciiTheme="minorHAnsi" w:eastAsiaTheme="minorEastAsia" w:hAnsiTheme="minorHAnsi" w:cs="David" w:hint="cs"/>
                <w:sz w:val="24"/>
                <w:szCs w:val="24"/>
                <w:rtl/>
              </w:rPr>
              <w:t xml:space="preserve">כך שעל כל נקודה גבוהה יותר מעל 5 במדרג תגרע נקודה בניקוד של חלק זה. </w:t>
            </w:r>
            <w:r>
              <w:rPr>
                <w:rFonts w:asciiTheme="minorHAnsi" w:eastAsiaTheme="minorEastAsia" w:hAnsiTheme="minorHAnsi" w:cs="David" w:hint="cs"/>
                <w:sz w:val="24"/>
                <w:szCs w:val="24"/>
                <w:rtl/>
              </w:rPr>
              <w:t xml:space="preserve"> </w:t>
            </w:r>
          </w:p>
          <w:p w14:paraId="77F2C2B3" w14:textId="498098C0" w:rsidR="004335A4" w:rsidRDefault="006E3200" w:rsidP="004335A4">
            <w:pPr>
              <w:spacing w:after="120" w:line="360" w:lineRule="auto"/>
              <w:jc w:val="both"/>
              <w:rPr>
                <w:rFonts w:asciiTheme="minorHAnsi" w:eastAsiaTheme="minorEastAsia" w:hAnsiTheme="minorHAnsi" w:cs="David"/>
                <w:sz w:val="24"/>
                <w:szCs w:val="24"/>
                <w:rtl/>
              </w:rPr>
            </w:pPr>
            <w:r>
              <w:rPr>
                <w:rFonts w:asciiTheme="minorHAnsi" w:eastAsiaTheme="minorEastAsia" w:hAnsiTheme="minorHAnsi" w:cs="David" w:hint="cs"/>
                <w:sz w:val="24"/>
                <w:szCs w:val="24"/>
                <w:rtl/>
              </w:rPr>
              <w:t xml:space="preserve">הצעה של רשות מקומית באשכול חברתי כלכלי 5 ומטה לפי המדד החברתי כלכלי של </w:t>
            </w:r>
            <w:proofErr w:type="spellStart"/>
            <w:r>
              <w:rPr>
                <w:rFonts w:asciiTheme="minorHAnsi" w:eastAsiaTheme="minorEastAsia" w:hAnsiTheme="minorHAnsi" w:cs="David" w:hint="cs"/>
                <w:sz w:val="24"/>
                <w:szCs w:val="24"/>
                <w:rtl/>
              </w:rPr>
              <w:t>הלמ"ס</w:t>
            </w:r>
            <w:proofErr w:type="spellEnd"/>
            <w:r>
              <w:rPr>
                <w:rFonts w:asciiTheme="minorHAnsi" w:eastAsiaTheme="minorEastAsia" w:hAnsiTheme="minorHAnsi" w:cs="David" w:hint="cs"/>
                <w:sz w:val="24"/>
                <w:szCs w:val="24"/>
                <w:rtl/>
              </w:rPr>
              <w:t xml:space="preserve"> </w:t>
            </w:r>
            <w:r>
              <w:rPr>
                <w:rFonts w:asciiTheme="minorHAnsi" w:eastAsiaTheme="minorEastAsia" w:hAnsiTheme="minorHAnsi" w:cs="David"/>
                <w:sz w:val="24"/>
                <w:szCs w:val="24"/>
                <w:rtl/>
              </w:rPr>
              <w:t>–</w:t>
            </w:r>
            <w:r>
              <w:rPr>
                <w:rFonts w:asciiTheme="minorHAnsi" w:eastAsiaTheme="minorEastAsia" w:hAnsiTheme="minorHAnsi" w:cs="David" w:hint="cs"/>
                <w:sz w:val="24"/>
                <w:szCs w:val="24"/>
                <w:rtl/>
              </w:rPr>
              <w:t xml:space="preserve"> 5 נקודות. שאר ההצעות של רשויות מקומיות בעלות דירוג גבוה יותר לפי מדד זה ידורגו </w:t>
            </w:r>
            <w:r w:rsidR="004335A4">
              <w:rPr>
                <w:rFonts w:asciiTheme="minorHAnsi" w:eastAsiaTheme="minorEastAsia" w:hAnsiTheme="minorHAnsi" w:cs="David" w:hint="cs"/>
                <w:sz w:val="24"/>
                <w:szCs w:val="24"/>
                <w:rtl/>
              </w:rPr>
              <w:t xml:space="preserve">כך שעל כל נקודה גבוהה יותר מעל 5 במדרג תגרע נקודה בניקוד של חלק זה.  </w:t>
            </w:r>
          </w:p>
          <w:p w14:paraId="3412CA5E" w14:textId="0BE1FEA5" w:rsidR="006E3200" w:rsidRPr="0051624A" w:rsidRDefault="006E3200" w:rsidP="009C0B24">
            <w:pPr>
              <w:spacing w:after="120" w:line="360" w:lineRule="auto"/>
              <w:jc w:val="both"/>
              <w:rPr>
                <w:rFonts w:asciiTheme="minorHAnsi" w:eastAsiaTheme="minorEastAsia" w:hAnsiTheme="minorHAnsi" w:cs="David"/>
                <w:sz w:val="24"/>
                <w:szCs w:val="24"/>
                <w:rtl/>
              </w:rPr>
            </w:pPr>
          </w:p>
        </w:tc>
        <w:tc>
          <w:tcPr>
            <w:tcW w:w="1157" w:type="dxa"/>
            <w:tcBorders>
              <w:top w:val="single" w:sz="4" w:space="0" w:color="auto"/>
              <w:left w:val="single" w:sz="4" w:space="0" w:color="auto"/>
              <w:bottom w:val="single" w:sz="4" w:space="0" w:color="auto"/>
              <w:right w:val="single" w:sz="4" w:space="0" w:color="auto"/>
            </w:tcBorders>
          </w:tcPr>
          <w:p w14:paraId="4FEA4147" w14:textId="77777777" w:rsidR="006B0197" w:rsidRPr="009334D1" w:rsidRDefault="006B0197" w:rsidP="0011555A">
            <w:pPr>
              <w:spacing w:line="360" w:lineRule="auto"/>
              <w:jc w:val="center"/>
              <w:rPr>
                <w:rFonts w:asciiTheme="minorHAnsi" w:eastAsiaTheme="minorEastAsia" w:hAnsiTheme="minorHAnsi" w:cs="David"/>
                <w:sz w:val="24"/>
                <w:szCs w:val="24"/>
                <w:rtl/>
              </w:rPr>
            </w:pPr>
            <w:r w:rsidRPr="009334D1">
              <w:rPr>
                <w:rFonts w:asciiTheme="minorHAnsi" w:eastAsiaTheme="minorEastAsia" w:hAnsiTheme="minorHAnsi" w:cs="David" w:hint="cs"/>
                <w:sz w:val="24"/>
                <w:szCs w:val="24"/>
                <w:rtl/>
              </w:rPr>
              <w:t>10</w:t>
            </w:r>
          </w:p>
        </w:tc>
      </w:tr>
      <w:tr w:rsidR="006B0197" w:rsidRPr="009334D1" w14:paraId="730F8A3C" w14:textId="77777777" w:rsidTr="003F0D54">
        <w:trPr>
          <w:trHeight w:val="483"/>
        </w:trPr>
        <w:tc>
          <w:tcPr>
            <w:tcW w:w="7399" w:type="dxa"/>
            <w:tcBorders>
              <w:top w:val="single" w:sz="4" w:space="0" w:color="auto"/>
              <w:left w:val="single" w:sz="4" w:space="0" w:color="auto"/>
              <w:bottom w:val="single" w:sz="4" w:space="0" w:color="auto"/>
              <w:right w:val="single" w:sz="4" w:space="0" w:color="auto"/>
            </w:tcBorders>
            <w:shd w:val="clear" w:color="auto" w:fill="auto"/>
          </w:tcPr>
          <w:p w14:paraId="20C377E7" w14:textId="4AD2AF31" w:rsidR="006B0197" w:rsidRPr="00F268D8" w:rsidRDefault="004E0DC9" w:rsidP="00F268D8">
            <w:pPr>
              <w:rPr>
                <w:rFonts w:ascii="David" w:hAnsi="David" w:cs="David"/>
                <w:b/>
                <w:bCs/>
                <w:sz w:val="24"/>
                <w:szCs w:val="24"/>
                <w:rtl/>
              </w:rPr>
            </w:pPr>
            <w:r w:rsidRPr="00F268D8">
              <w:rPr>
                <w:rFonts w:ascii="David" w:hAnsi="David" w:cs="David"/>
                <w:b/>
                <w:bCs/>
                <w:sz w:val="24"/>
                <w:szCs w:val="24"/>
                <w:rtl/>
              </w:rPr>
              <w:lastRenderedPageBreak/>
              <w:t xml:space="preserve">7.6 </w:t>
            </w:r>
            <w:r w:rsidR="00482471" w:rsidRPr="00F268D8">
              <w:rPr>
                <w:rFonts w:ascii="David" w:hAnsi="David" w:cs="David"/>
                <w:b/>
                <w:bCs/>
                <w:sz w:val="24"/>
                <w:szCs w:val="24"/>
                <w:rtl/>
              </w:rPr>
              <w:t>תרומה לתהליכי התחדשות עירונית</w:t>
            </w:r>
            <w:r w:rsidR="00F268D8">
              <w:rPr>
                <w:rFonts w:ascii="David" w:hAnsi="David" w:cs="David"/>
                <w:b/>
                <w:bCs/>
                <w:sz w:val="24"/>
                <w:szCs w:val="24"/>
                <w:rtl/>
              </w:rPr>
              <w:br/>
            </w:r>
          </w:p>
          <w:p w14:paraId="05DBA054" w14:textId="77777777" w:rsidR="007B3462" w:rsidRPr="0051624A" w:rsidRDefault="006B0197" w:rsidP="0001377A">
            <w:pPr>
              <w:spacing w:line="360" w:lineRule="auto"/>
              <w:contextualSpacing/>
              <w:jc w:val="both"/>
              <w:rPr>
                <w:rFonts w:asciiTheme="minorHAnsi" w:eastAsiaTheme="minorEastAsia" w:hAnsiTheme="minorHAnsi" w:cs="David"/>
                <w:sz w:val="24"/>
                <w:szCs w:val="24"/>
                <w:rtl/>
              </w:rPr>
            </w:pPr>
            <w:r w:rsidRPr="0051624A">
              <w:rPr>
                <w:rFonts w:asciiTheme="minorHAnsi" w:eastAsiaTheme="minorEastAsia" w:hAnsiTheme="minorHAnsi" w:cs="David"/>
                <w:sz w:val="24"/>
                <w:szCs w:val="24"/>
                <w:rtl/>
              </w:rPr>
              <w:t>הציון יינתן על פי התרומה</w:t>
            </w:r>
            <w:r w:rsidR="00F977B8" w:rsidRPr="0051624A">
              <w:rPr>
                <w:rFonts w:asciiTheme="minorHAnsi" w:eastAsiaTheme="minorEastAsia" w:hAnsiTheme="minorHAnsi" w:cs="David" w:hint="cs"/>
                <w:sz w:val="24"/>
                <w:szCs w:val="24"/>
                <w:rtl/>
              </w:rPr>
              <w:t>,</w:t>
            </w:r>
            <w:r w:rsidRPr="0051624A">
              <w:rPr>
                <w:rFonts w:asciiTheme="minorHAnsi" w:eastAsiaTheme="minorEastAsia" w:hAnsiTheme="minorHAnsi" w:cs="David"/>
                <w:sz w:val="24"/>
                <w:szCs w:val="24"/>
                <w:rtl/>
              </w:rPr>
              <w:t xml:space="preserve"> שצפויה להיות לתכנית </w:t>
            </w:r>
            <w:r w:rsidR="000C2396" w:rsidRPr="0051624A">
              <w:rPr>
                <w:rFonts w:asciiTheme="minorHAnsi" w:eastAsiaTheme="minorEastAsia" w:hAnsiTheme="minorHAnsi" w:cs="David" w:hint="cs"/>
                <w:sz w:val="24"/>
                <w:szCs w:val="24"/>
                <w:rtl/>
              </w:rPr>
              <w:t>ל</w:t>
            </w:r>
            <w:r w:rsidRPr="0051624A">
              <w:rPr>
                <w:rFonts w:asciiTheme="minorHAnsi" w:eastAsiaTheme="minorEastAsia" w:hAnsiTheme="minorHAnsi" w:cs="David"/>
                <w:sz w:val="24"/>
                <w:szCs w:val="24"/>
                <w:rtl/>
              </w:rPr>
              <w:t>התחדשות העירונית ברשות המקומית, על פי שיקול דעתה של הרשות הממשלתית ועל בסיס נימוקים שיוצגו במסגרת ההצעה.</w:t>
            </w:r>
            <w:r w:rsidR="00A82266" w:rsidRPr="0051624A">
              <w:rPr>
                <w:rFonts w:asciiTheme="minorHAnsi" w:eastAsiaTheme="minorEastAsia" w:hAnsiTheme="minorHAnsi" w:cs="David" w:hint="cs"/>
                <w:sz w:val="24"/>
                <w:szCs w:val="24"/>
                <w:rtl/>
              </w:rPr>
              <w:t xml:space="preserve"> </w:t>
            </w:r>
            <w:r w:rsidRPr="0051624A">
              <w:rPr>
                <w:rFonts w:asciiTheme="minorHAnsi" w:eastAsiaTheme="minorEastAsia" w:hAnsiTheme="minorHAnsi" w:cs="David" w:hint="cs"/>
                <w:sz w:val="24"/>
                <w:szCs w:val="24"/>
                <w:rtl/>
              </w:rPr>
              <w:t>בכלל זה</w:t>
            </w:r>
            <w:r w:rsidR="00A82266" w:rsidRPr="0051624A">
              <w:rPr>
                <w:rFonts w:asciiTheme="minorHAnsi" w:eastAsiaTheme="minorEastAsia" w:hAnsiTheme="minorHAnsi" w:cs="David" w:hint="cs"/>
                <w:sz w:val="24"/>
                <w:szCs w:val="24"/>
                <w:rtl/>
              </w:rPr>
              <w:t>,</w:t>
            </w:r>
            <w:r w:rsidR="00A50F27" w:rsidRPr="0051624A">
              <w:rPr>
                <w:rFonts w:asciiTheme="minorHAnsi" w:eastAsiaTheme="minorEastAsia" w:hAnsiTheme="minorHAnsi" w:cs="David" w:hint="cs"/>
                <w:sz w:val="24"/>
                <w:szCs w:val="24"/>
                <w:rtl/>
              </w:rPr>
              <w:t xml:space="preserve"> </w:t>
            </w:r>
            <w:r w:rsidR="000C2396" w:rsidRPr="0051624A">
              <w:rPr>
                <w:rFonts w:asciiTheme="minorHAnsi" w:eastAsiaTheme="minorEastAsia" w:hAnsiTheme="minorHAnsi" w:cs="David" w:hint="cs"/>
                <w:sz w:val="24"/>
                <w:szCs w:val="24"/>
                <w:rtl/>
              </w:rPr>
              <w:t>תהיה הרשות הממשלתית רשאית להתחשב</w:t>
            </w:r>
            <w:r w:rsidR="00BC2656" w:rsidRPr="0051624A">
              <w:rPr>
                <w:rFonts w:asciiTheme="minorHAnsi" w:eastAsiaTheme="minorEastAsia" w:hAnsiTheme="minorHAnsi" w:cs="David" w:hint="cs"/>
                <w:sz w:val="24"/>
                <w:szCs w:val="24"/>
                <w:rtl/>
              </w:rPr>
              <w:t>, בין היתר,</w:t>
            </w:r>
            <w:r w:rsidR="00D41AE4" w:rsidRPr="0051624A">
              <w:rPr>
                <w:rFonts w:asciiTheme="minorHAnsi" w:eastAsiaTheme="minorEastAsia" w:hAnsiTheme="minorHAnsi" w:cs="David" w:hint="cs"/>
                <w:sz w:val="24"/>
                <w:szCs w:val="24"/>
                <w:rtl/>
              </w:rPr>
              <w:t xml:space="preserve"> בנושאים הבאים</w:t>
            </w:r>
            <w:r w:rsidR="007B3462" w:rsidRPr="0051624A">
              <w:rPr>
                <w:rFonts w:asciiTheme="minorHAnsi" w:eastAsiaTheme="minorEastAsia" w:hAnsiTheme="minorHAnsi" w:cs="David" w:hint="cs"/>
                <w:sz w:val="24"/>
                <w:szCs w:val="24"/>
                <w:rtl/>
              </w:rPr>
              <w:t>:</w:t>
            </w:r>
          </w:p>
          <w:p w14:paraId="55A26DF6" w14:textId="64AD2A9E" w:rsidR="00D41AE4" w:rsidRPr="0051624A" w:rsidRDefault="008A2CE8" w:rsidP="00AB22BB">
            <w:pPr>
              <w:pStyle w:val="a0"/>
              <w:numPr>
                <w:ilvl w:val="0"/>
                <w:numId w:val="13"/>
              </w:numPr>
              <w:spacing w:line="360" w:lineRule="auto"/>
              <w:jc w:val="both"/>
              <w:rPr>
                <w:rFonts w:cs="David"/>
                <w:sz w:val="24"/>
                <w:szCs w:val="24"/>
              </w:rPr>
            </w:pPr>
            <w:bookmarkStart w:id="4" w:name="_Hlk55415878"/>
            <w:r w:rsidRPr="0051624A">
              <w:rPr>
                <w:rFonts w:cs="David" w:hint="eastAsia"/>
                <w:sz w:val="24"/>
                <w:szCs w:val="24"/>
                <w:rtl/>
              </w:rPr>
              <w:t>היקף</w:t>
            </w:r>
            <w:r w:rsidRPr="0051624A">
              <w:rPr>
                <w:rFonts w:cs="David"/>
                <w:sz w:val="24"/>
                <w:szCs w:val="24"/>
                <w:rtl/>
              </w:rPr>
              <w:t xml:space="preserve"> התשתיות </w:t>
            </w:r>
            <w:r w:rsidRPr="0051624A">
              <w:rPr>
                <w:rFonts w:cs="David" w:hint="eastAsia"/>
                <w:sz w:val="24"/>
                <w:szCs w:val="24"/>
                <w:rtl/>
              </w:rPr>
              <w:t>המאפשרות</w:t>
            </w:r>
            <w:r w:rsidRPr="0051624A">
              <w:rPr>
                <w:rFonts w:cs="David"/>
                <w:sz w:val="24"/>
                <w:szCs w:val="24"/>
                <w:rtl/>
              </w:rPr>
              <w:t xml:space="preserve"> התחדשות עירונית בתחומי הקו הכחול של הרשות</w:t>
            </w:r>
            <w:r w:rsidR="009C0B24" w:rsidRPr="0051624A">
              <w:rPr>
                <w:rFonts w:cs="David" w:hint="cs"/>
                <w:sz w:val="24"/>
                <w:szCs w:val="24"/>
                <w:rtl/>
              </w:rPr>
              <w:t xml:space="preserve"> </w:t>
            </w:r>
            <w:r w:rsidR="005A7A18" w:rsidRPr="0051624A">
              <w:rPr>
                <w:rFonts w:cs="David" w:hint="cs"/>
                <w:sz w:val="24"/>
                <w:szCs w:val="24"/>
                <w:rtl/>
              </w:rPr>
              <w:t>המקומית</w:t>
            </w:r>
            <w:r w:rsidR="00F977B8" w:rsidRPr="0051624A">
              <w:rPr>
                <w:rFonts w:cs="David" w:hint="cs"/>
                <w:sz w:val="24"/>
                <w:szCs w:val="24"/>
                <w:rtl/>
              </w:rPr>
              <w:t>;</w:t>
            </w:r>
          </w:p>
          <w:p w14:paraId="53616017" w14:textId="571ED3D9" w:rsidR="00D41AE4" w:rsidRPr="0051624A" w:rsidRDefault="00D41AE4" w:rsidP="00AB22BB">
            <w:pPr>
              <w:pStyle w:val="a0"/>
              <w:numPr>
                <w:ilvl w:val="0"/>
                <w:numId w:val="13"/>
              </w:numPr>
              <w:spacing w:line="360" w:lineRule="auto"/>
              <w:jc w:val="both"/>
              <w:rPr>
                <w:rFonts w:cs="David"/>
                <w:sz w:val="24"/>
                <w:szCs w:val="24"/>
              </w:rPr>
            </w:pPr>
            <w:r w:rsidRPr="0051624A">
              <w:rPr>
                <w:rFonts w:cs="David" w:hint="cs"/>
                <w:sz w:val="24"/>
                <w:szCs w:val="24"/>
                <w:rtl/>
              </w:rPr>
              <w:t xml:space="preserve"> </w:t>
            </w:r>
            <w:r w:rsidR="006B0197" w:rsidRPr="0051624A">
              <w:rPr>
                <w:rFonts w:cs="David" w:hint="eastAsia"/>
                <w:sz w:val="24"/>
                <w:szCs w:val="24"/>
                <w:rtl/>
              </w:rPr>
              <w:t>מידת</w:t>
            </w:r>
            <w:r w:rsidR="006B0197" w:rsidRPr="0051624A">
              <w:rPr>
                <w:rFonts w:cs="David"/>
                <w:sz w:val="24"/>
                <w:szCs w:val="24"/>
                <w:rtl/>
              </w:rPr>
              <w:t xml:space="preserve"> ההשפעה הצפויה לתכנית </w:t>
            </w:r>
            <w:r w:rsidR="000C2396" w:rsidRPr="0051624A">
              <w:rPr>
                <w:rFonts w:cs="David" w:hint="eastAsia"/>
                <w:sz w:val="24"/>
                <w:szCs w:val="24"/>
                <w:rtl/>
              </w:rPr>
              <w:t>על</w:t>
            </w:r>
            <w:r w:rsidR="006B0197" w:rsidRPr="0051624A">
              <w:rPr>
                <w:rFonts w:cs="David"/>
                <w:sz w:val="24"/>
                <w:szCs w:val="24"/>
                <w:rtl/>
              </w:rPr>
              <w:t xml:space="preserve"> </w:t>
            </w:r>
            <w:r w:rsidRPr="0051624A">
              <w:rPr>
                <w:rFonts w:cs="David" w:hint="cs"/>
                <w:sz w:val="24"/>
                <w:szCs w:val="24"/>
                <w:rtl/>
              </w:rPr>
              <w:t>תהליכי</w:t>
            </w:r>
            <w:r w:rsidR="00351426" w:rsidRPr="0051624A">
              <w:rPr>
                <w:rFonts w:cs="David" w:hint="cs"/>
                <w:sz w:val="24"/>
                <w:szCs w:val="24"/>
                <w:rtl/>
              </w:rPr>
              <w:t>ם חברתיים וכלכליים הכרוכים ב</w:t>
            </w:r>
            <w:r w:rsidR="006B0197" w:rsidRPr="0051624A">
              <w:rPr>
                <w:rFonts w:cs="David" w:hint="eastAsia"/>
                <w:sz w:val="24"/>
                <w:szCs w:val="24"/>
                <w:rtl/>
              </w:rPr>
              <w:t>התחדשות</w:t>
            </w:r>
            <w:r w:rsidR="006B0197" w:rsidRPr="0051624A">
              <w:rPr>
                <w:rFonts w:cs="David"/>
                <w:sz w:val="24"/>
                <w:szCs w:val="24"/>
                <w:rtl/>
              </w:rPr>
              <w:t xml:space="preserve"> </w:t>
            </w:r>
            <w:r w:rsidR="006B0197" w:rsidRPr="0051624A">
              <w:rPr>
                <w:rFonts w:cs="David" w:hint="eastAsia"/>
                <w:sz w:val="24"/>
                <w:szCs w:val="24"/>
                <w:rtl/>
              </w:rPr>
              <w:t>עירונית</w:t>
            </w:r>
            <w:r w:rsidR="006B0197" w:rsidRPr="0051624A">
              <w:rPr>
                <w:rFonts w:cs="David"/>
                <w:sz w:val="24"/>
                <w:szCs w:val="24"/>
                <w:rtl/>
              </w:rPr>
              <w:t xml:space="preserve"> </w:t>
            </w:r>
            <w:r w:rsidR="00351426" w:rsidRPr="0051624A">
              <w:rPr>
                <w:rFonts w:cs="David" w:hint="cs"/>
                <w:sz w:val="24"/>
                <w:szCs w:val="24"/>
                <w:rtl/>
              </w:rPr>
              <w:t>ב</w:t>
            </w:r>
            <w:r w:rsidRPr="0051624A">
              <w:rPr>
                <w:rFonts w:cs="David" w:hint="cs"/>
                <w:sz w:val="24"/>
                <w:szCs w:val="24"/>
                <w:rtl/>
              </w:rPr>
              <w:t>רשות</w:t>
            </w:r>
            <w:r w:rsidR="003B7AD1" w:rsidRPr="0051624A">
              <w:rPr>
                <w:rFonts w:cs="David" w:hint="cs"/>
                <w:sz w:val="24"/>
                <w:szCs w:val="24"/>
                <w:rtl/>
              </w:rPr>
              <w:t xml:space="preserve"> המקומית</w:t>
            </w:r>
            <w:r w:rsidR="00F977B8" w:rsidRPr="0051624A">
              <w:rPr>
                <w:rFonts w:cs="David" w:hint="cs"/>
                <w:sz w:val="24"/>
                <w:szCs w:val="24"/>
                <w:rtl/>
              </w:rPr>
              <w:t>;</w:t>
            </w:r>
            <w:r w:rsidRPr="0051624A">
              <w:rPr>
                <w:rFonts w:cs="David" w:hint="cs"/>
                <w:sz w:val="24"/>
                <w:szCs w:val="24"/>
                <w:rtl/>
              </w:rPr>
              <w:t xml:space="preserve">  </w:t>
            </w:r>
          </w:p>
          <w:p w14:paraId="59B03782" w14:textId="6246CFF7" w:rsidR="00D41AE4" w:rsidRPr="0051624A" w:rsidRDefault="006B0197" w:rsidP="00AB22BB">
            <w:pPr>
              <w:pStyle w:val="a0"/>
              <w:numPr>
                <w:ilvl w:val="0"/>
                <w:numId w:val="13"/>
              </w:numPr>
              <w:spacing w:line="360" w:lineRule="auto"/>
              <w:jc w:val="both"/>
              <w:rPr>
                <w:rFonts w:cs="David"/>
                <w:sz w:val="24"/>
                <w:szCs w:val="24"/>
              </w:rPr>
            </w:pPr>
            <w:r w:rsidRPr="0051624A">
              <w:rPr>
                <w:rFonts w:cs="David" w:hint="eastAsia"/>
                <w:sz w:val="24"/>
                <w:szCs w:val="24"/>
                <w:rtl/>
              </w:rPr>
              <w:t>יוזמות</w:t>
            </w:r>
            <w:r w:rsidRPr="0051624A">
              <w:rPr>
                <w:rFonts w:cs="David"/>
                <w:sz w:val="24"/>
                <w:szCs w:val="24"/>
                <w:rtl/>
              </w:rPr>
              <w:t xml:space="preserve"> </w:t>
            </w:r>
            <w:r w:rsidRPr="0051624A">
              <w:rPr>
                <w:rFonts w:cs="David" w:hint="eastAsia"/>
                <w:sz w:val="24"/>
                <w:szCs w:val="24"/>
                <w:rtl/>
              </w:rPr>
              <w:t>תכנוניות</w:t>
            </w:r>
            <w:r w:rsidRPr="0051624A">
              <w:rPr>
                <w:rFonts w:cs="David"/>
                <w:sz w:val="24"/>
                <w:szCs w:val="24"/>
                <w:rtl/>
              </w:rPr>
              <w:t xml:space="preserve"> </w:t>
            </w:r>
            <w:r w:rsidRPr="0051624A">
              <w:rPr>
                <w:rFonts w:cs="David" w:hint="eastAsia"/>
                <w:sz w:val="24"/>
                <w:szCs w:val="24"/>
                <w:rtl/>
              </w:rPr>
              <w:t>קיימות</w:t>
            </w:r>
            <w:r w:rsidR="00F434BA" w:rsidRPr="0051624A">
              <w:rPr>
                <w:rFonts w:cs="David" w:hint="cs"/>
                <w:sz w:val="24"/>
                <w:szCs w:val="24"/>
                <w:rtl/>
              </w:rPr>
              <w:t xml:space="preserve"> ו/או בתהליך</w:t>
            </w:r>
            <w:r w:rsidR="0051624A">
              <w:rPr>
                <w:rFonts w:cs="David" w:hint="cs"/>
                <w:sz w:val="24"/>
                <w:szCs w:val="24"/>
                <w:rtl/>
              </w:rPr>
              <w:t>;</w:t>
            </w:r>
            <w:r w:rsidR="00D41AE4" w:rsidRPr="0051624A">
              <w:rPr>
                <w:rFonts w:cs="David" w:hint="cs"/>
                <w:sz w:val="24"/>
                <w:szCs w:val="24"/>
                <w:rtl/>
              </w:rPr>
              <w:t xml:space="preserve"> </w:t>
            </w:r>
          </w:p>
          <w:p w14:paraId="584E584E" w14:textId="7417A339" w:rsidR="00F27214" w:rsidRPr="0051624A" w:rsidRDefault="006B0197" w:rsidP="00AB22BB">
            <w:pPr>
              <w:pStyle w:val="a0"/>
              <w:numPr>
                <w:ilvl w:val="0"/>
                <w:numId w:val="13"/>
              </w:numPr>
              <w:spacing w:line="360" w:lineRule="auto"/>
              <w:jc w:val="both"/>
              <w:rPr>
                <w:rFonts w:cs="David"/>
                <w:sz w:val="24"/>
                <w:szCs w:val="24"/>
              </w:rPr>
            </w:pPr>
            <w:r w:rsidRPr="0051624A">
              <w:rPr>
                <w:rFonts w:cs="David" w:hint="eastAsia"/>
                <w:sz w:val="24"/>
                <w:szCs w:val="24"/>
                <w:rtl/>
              </w:rPr>
              <w:t>עמדת</w:t>
            </w:r>
            <w:r w:rsidRPr="0051624A">
              <w:rPr>
                <w:rFonts w:cs="David"/>
                <w:sz w:val="24"/>
                <w:szCs w:val="24"/>
                <w:rtl/>
              </w:rPr>
              <w:t xml:space="preserve"> מתכנן/</w:t>
            </w:r>
            <w:proofErr w:type="spellStart"/>
            <w:r w:rsidR="00653F02">
              <w:rPr>
                <w:rFonts w:cs="David" w:hint="cs"/>
                <w:sz w:val="24"/>
                <w:szCs w:val="24"/>
                <w:rtl/>
              </w:rPr>
              <w:t>נ</w:t>
            </w:r>
            <w:r w:rsidRPr="0051624A">
              <w:rPr>
                <w:rFonts w:cs="David"/>
                <w:sz w:val="24"/>
                <w:szCs w:val="24"/>
                <w:rtl/>
              </w:rPr>
              <w:t>ת</w:t>
            </w:r>
            <w:proofErr w:type="spellEnd"/>
            <w:r w:rsidRPr="0051624A">
              <w:rPr>
                <w:rFonts w:cs="David"/>
                <w:sz w:val="24"/>
                <w:szCs w:val="24"/>
                <w:rtl/>
              </w:rPr>
              <w:t xml:space="preserve"> המחוז </w:t>
            </w:r>
            <w:proofErr w:type="spellStart"/>
            <w:r w:rsidRPr="0051624A">
              <w:rPr>
                <w:rFonts w:cs="David" w:hint="eastAsia"/>
                <w:sz w:val="24"/>
                <w:szCs w:val="24"/>
                <w:rtl/>
              </w:rPr>
              <w:t>במינהל</w:t>
            </w:r>
            <w:proofErr w:type="spellEnd"/>
            <w:r w:rsidRPr="0051624A">
              <w:rPr>
                <w:rFonts w:cs="David"/>
                <w:sz w:val="24"/>
                <w:szCs w:val="24"/>
                <w:rtl/>
              </w:rPr>
              <w:t xml:space="preserve"> התכנון לקידום הליך התכנון המוצע</w:t>
            </w:r>
            <w:r w:rsidR="00F977B8" w:rsidRPr="0051624A">
              <w:rPr>
                <w:rFonts w:cs="David" w:hint="cs"/>
                <w:sz w:val="24"/>
                <w:szCs w:val="24"/>
                <w:rtl/>
              </w:rPr>
              <w:t>.</w:t>
            </w:r>
            <w:bookmarkEnd w:id="4"/>
            <w:r w:rsidR="00D41AE4" w:rsidRPr="0051624A">
              <w:rPr>
                <w:rFonts w:cs="David" w:hint="cs"/>
                <w:sz w:val="24"/>
                <w:szCs w:val="24"/>
                <w:rtl/>
              </w:rPr>
              <w:t xml:space="preserve"> </w:t>
            </w:r>
          </w:p>
          <w:p w14:paraId="509E9F9F" w14:textId="77777777" w:rsidR="006B0197" w:rsidRPr="0051624A" w:rsidRDefault="00F434BA" w:rsidP="00F27214">
            <w:pPr>
              <w:spacing w:line="360" w:lineRule="auto"/>
              <w:ind w:left="50"/>
              <w:jc w:val="both"/>
              <w:rPr>
                <w:rFonts w:cs="David"/>
                <w:b/>
                <w:bCs/>
                <w:sz w:val="24"/>
                <w:szCs w:val="24"/>
              </w:rPr>
            </w:pPr>
            <w:r w:rsidRPr="0051624A">
              <w:rPr>
                <w:rFonts w:cs="David" w:hint="cs"/>
                <w:b/>
                <w:bCs/>
                <w:sz w:val="24"/>
                <w:szCs w:val="24"/>
                <w:rtl/>
              </w:rPr>
              <w:t xml:space="preserve">הניקוד יינתן על ידי צוות מקצועי ברשות הממשלתית להתחדשות עירונית, על בסיס המסמכים שיצורפו להצעה. </w:t>
            </w:r>
          </w:p>
        </w:tc>
        <w:tc>
          <w:tcPr>
            <w:tcW w:w="1157" w:type="dxa"/>
            <w:tcBorders>
              <w:top w:val="single" w:sz="4" w:space="0" w:color="auto"/>
              <w:left w:val="single" w:sz="4" w:space="0" w:color="auto"/>
              <w:bottom w:val="single" w:sz="4" w:space="0" w:color="auto"/>
              <w:right w:val="single" w:sz="4" w:space="0" w:color="auto"/>
            </w:tcBorders>
          </w:tcPr>
          <w:p w14:paraId="705E7731" w14:textId="77777777" w:rsidR="006B0197" w:rsidRPr="009334D1" w:rsidRDefault="001662BA" w:rsidP="0011555A">
            <w:pPr>
              <w:spacing w:line="360" w:lineRule="auto"/>
              <w:jc w:val="center"/>
              <w:rPr>
                <w:rFonts w:asciiTheme="minorHAnsi" w:eastAsiaTheme="minorEastAsia" w:hAnsiTheme="minorHAnsi" w:cs="David"/>
                <w:sz w:val="24"/>
                <w:szCs w:val="24"/>
                <w:rtl/>
              </w:rPr>
            </w:pPr>
            <w:r>
              <w:rPr>
                <w:rFonts w:asciiTheme="minorHAnsi" w:eastAsiaTheme="minorEastAsia" w:hAnsiTheme="minorHAnsi" w:cs="David" w:hint="cs"/>
                <w:sz w:val="24"/>
                <w:szCs w:val="24"/>
                <w:rtl/>
              </w:rPr>
              <w:t>30</w:t>
            </w:r>
          </w:p>
        </w:tc>
      </w:tr>
    </w:tbl>
    <w:p w14:paraId="36370E51" w14:textId="4C20703F" w:rsidR="002C1647" w:rsidRPr="002C1647" w:rsidRDefault="002C1647" w:rsidP="002C1647">
      <w:pPr>
        <w:jc w:val="both"/>
        <w:rPr>
          <w:rFonts w:ascii="David" w:hAnsi="David" w:cs="David"/>
          <w:b/>
          <w:bCs/>
          <w:sz w:val="24"/>
          <w:szCs w:val="24"/>
          <w:rtl/>
        </w:rPr>
      </w:pPr>
      <w:r w:rsidRPr="002C1647">
        <w:rPr>
          <w:rFonts w:ascii="David" w:hAnsi="David" w:cs="David"/>
          <w:b/>
          <w:bCs/>
          <w:sz w:val="24"/>
          <w:szCs w:val="24"/>
          <w:rtl/>
        </w:rPr>
        <w:t xml:space="preserve">(*) יובהר ויודגש כי הניקוד יינתן על בסיס המידע המצוי בידי הרשות הממשלתית. ככל ולרשות מקומית השגה על נתונים אלה, </w:t>
      </w:r>
      <w:r w:rsidRPr="0051624A">
        <w:rPr>
          <w:rFonts w:ascii="David" w:hAnsi="David" w:cs="David"/>
          <w:b/>
          <w:bCs/>
          <w:sz w:val="24"/>
          <w:szCs w:val="24"/>
          <w:u w:val="single"/>
          <w:rtl/>
        </w:rPr>
        <w:t>עליה להעביר הסתייגות זו במסגרת הליך שאלות ותשובות</w:t>
      </w:r>
      <w:r w:rsidRPr="002C1647">
        <w:rPr>
          <w:rFonts w:ascii="David" w:hAnsi="David" w:cs="David"/>
          <w:b/>
          <w:bCs/>
          <w:sz w:val="24"/>
          <w:szCs w:val="24"/>
          <w:rtl/>
        </w:rPr>
        <w:t xml:space="preserve"> (כמפורט בסעיף 9 להלן), בצירוף נימוקים ואסמכתאות. השגה שלא תועבר במועד האמור – לא תידון. קביעת הרשות הממשלתית בהשגה תהיה סופית.</w:t>
      </w:r>
    </w:p>
    <w:p w14:paraId="792D1044" w14:textId="77777777" w:rsidR="001265BC" w:rsidRPr="003C3344" w:rsidRDefault="001265BC" w:rsidP="00AB22BB">
      <w:pPr>
        <w:pStyle w:val="2"/>
        <w:numPr>
          <w:ilvl w:val="0"/>
          <w:numId w:val="4"/>
        </w:numPr>
        <w:rPr>
          <w:b w:val="0"/>
          <w:bCs w:val="0"/>
        </w:rPr>
      </w:pPr>
      <w:r w:rsidRPr="003C3344">
        <w:rPr>
          <w:rFonts w:hint="eastAsia"/>
          <w:rtl/>
        </w:rPr>
        <w:t>התחייבויות</w:t>
      </w:r>
      <w:r w:rsidRPr="003C3344">
        <w:rPr>
          <w:rtl/>
        </w:rPr>
        <w:t xml:space="preserve"> </w:t>
      </w:r>
      <w:r w:rsidRPr="003C3344">
        <w:rPr>
          <w:rFonts w:hint="eastAsia"/>
          <w:rtl/>
        </w:rPr>
        <w:t>הרשות</w:t>
      </w:r>
      <w:r w:rsidRPr="003C3344">
        <w:rPr>
          <w:rtl/>
        </w:rPr>
        <w:t xml:space="preserve"> </w:t>
      </w:r>
      <w:r w:rsidRPr="003C3344">
        <w:rPr>
          <w:rFonts w:hint="eastAsia"/>
          <w:rtl/>
        </w:rPr>
        <w:t>המקומית</w:t>
      </w:r>
      <w:r w:rsidRPr="003C3344">
        <w:rPr>
          <w:rtl/>
        </w:rPr>
        <w:t xml:space="preserve"> </w:t>
      </w:r>
      <w:r w:rsidRPr="003C3344">
        <w:rPr>
          <w:rFonts w:hint="eastAsia"/>
          <w:rtl/>
        </w:rPr>
        <w:t>הזוכה</w:t>
      </w:r>
    </w:p>
    <w:p w14:paraId="50D5EE8C" w14:textId="77777777" w:rsidR="001265BC" w:rsidRPr="00FB5F4C"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sidRPr="00FB5F4C">
        <w:rPr>
          <w:rFonts w:cs="David" w:hint="cs"/>
          <w:sz w:val="24"/>
          <w:szCs w:val="24"/>
          <w:rtl/>
        </w:rPr>
        <w:t xml:space="preserve">הרשות </w:t>
      </w:r>
      <w:r w:rsidRPr="00FB5F4C">
        <w:rPr>
          <w:rFonts w:asciiTheme="minorBidi" w:eastAsia="Calibri" w:hAnsiTheme="minorBidi" w:cs="David" w:hint="cs"/>
          <w:sz w:val="24"/>
          <w:szCs w:val="24"/>
          <w:rtl/>
        </w:rPr>
        <w:t xml:space="preserve">המקומית </w:t>
      </w:r>
      <w:r w:rsidRPr="00FB5F4C">
        <w:rPr>
          <w:rFonts w:asciiTheme="minorBidi" w:eastAsia="Calibri" w:hAnsiTheme="minorBidi" w:cs="David"/>
          <w:sz w:val="24"/>
          <w:szCs w:val="24"/>
          <w:rtl/>
        </w:rPr>
        <w:t xml:space="preserve">מתחייבת </w:t>
      </w:r>
      <w:r w:rsidRPr="00FB5F4C">
        <w:rPr>
          <w:rFonts w:asciiTheme="minorBidi" w:eastAsia="Calibri" w:hAnsiTheme="minorBidi" w:cs="David" w:hint="cs"/>
          <w:sz w:val="24"/>
          <w:szCs w:val="24"/>
          <w:rtl/>
        </w:rPr>
        <w:t xml:space="preserve">לשתף פעולה עם הרשות הממשלתית, </w:t>
      </w:r>
      <w:r w:rsidRPr="00FB5F4C">
        <w:rPr>
          <w:rFonts w:asciiTheme="minorBidi" w:eastAsia="Calibri" w:hAnsiTheme="minorBidi" w:cs="David"/>
          <w:sz w:val="24"/>
          <w:szCs w:val="24"/>
          <w:rtl/>
        </w:rPr>
        <w:t>ל</w:t>
      </w:r>
      <w:r w:rsidRPr="00FB5F4C">
        <w:rPr>
          <w:rFonts w:asciiTheme="minorBidi" w:eastAsia="Calibri" w:hAnsiTheme="minorBidi" w:cs="David" w:hint="cs"/>
          <w:sz w:val="24"/>
          <w:szCs w:val="24"/>
          <w:rtl/>
        </w:rPr>
        <w:t>לוות את הליכי הקידום וה</w:t>
      </w:r>
      <w:r>
        <w:rPr>
          <w:rFonts w:asciiTheme="minorBidi" w:eastAsia="Calibri" w:hAnsiTheme="minorBidi" w:cs="David" w:hint="cs"/>
          <w:sz w:val="24"/>
          <w:szCs w:val="24"/>
          <w:rtl/>
        </w:rPr>
        <w:t xml:space="preserve">תכנון של </w:t>
      </w:r>
      <w:r w:rsidR="00E104F3">
        <w:rPr>
          <w:rFonts w:asciiTheme="minorBidi" w:eastAsia="Calibri" w:hAnsiTheme="minorBidi" w:cs="David" w:hint="cs"/>
          <w:sz w:val="24"/>
          <w:szCs w:val="24"/>
          <w:rtl/>
        </w:rPr>
        <w:t>תכנית המתאר המפורטת</w:t>
      </w:r>
      <w:r>
        <w:rPr>
          <w:rFonts w:asciiTheme="minorBidi" w:eastAsia="Calibri" w:hAnsiTheme="minorBidi" w:cs="David" w:hint="cs"/>
          <w:sz w:val="24"/>
          <w:szCs w:val="24"/>
          <w:rtl/>
        </w:rPr>
        <w:t xml:space="preserve"> להתחדשות עירונית </w:t>
      </w:r>
      <w:r w:rsidR="00E104F3">
        <w:rPr>
          <w:rFonts w:asciiTheme="minorBidi" w:eastAsia="Calibri" w:hAnsiTheme="minorBidi" w:cs="David" w:hint="cs"/>
          <w:sz w:val="24"/>
          <w:szCs w:val="24"/>
          <w:rtl/>
        </w:rPr>
        <w:t xml:space="preserve">ברמת הבניין, </w:t>
      </w:r>
      <w:r>
        <w:rPr>
          <w:rFonts w:asciiTheme="minorBidi" w:eastAsia="Calibri" w:hAnsiTheme="minorBidi" w:cs="David" w:hint="cs"/>
          <w:sz w:val="24"/>
          <w:szCs w:val="24"/>
          <w:rtl/>
        </w:rPr>
        <w:t xml:space="preserve">בהתאם לאמור בהצעתה, </w:t>
      </w:r>
      <w:r w:rsidRPr="00FB5F4C">
        <w:rPr>
          <w:rFonts w:asciiTheme="minorBidi" w:eastAsia="Calibri" w:hAnsiTheme="minorBidi" w:cs="David" w:hint="cs"/>
          <w:sz w:val="24"/>
          <w:szCs w:val="24"/>
          <w:rtl/>
        </w:rPr>
        <w:t xml:space="preserve">ולפעול ככל יכולתה לקידומם במוסדות התכנון, </w:t>
      </w:r>
      <w:r w:rsidR="00E104F3">
        <w:rPr>
          <w:rFonts w:asciiTheme="minorBidi" w:eastAsia="Calibri" w:hAnsiTheme="minorBidi" w:cs="David" w:hint="cs"/>
          <w:sz w:val="24"/>
          <w:szCs w:val="24"/>
          <w:rtl/>
        </w:rPr>
        <w:t xml:space="preserve">בשיתוף פעולה </w:t>
      </w:r>
      <w:r>
        <w:rPr>
          <w:rFonts w:asciiTheme="minorBidi" w:eastAsia="Calibri" w:hAnsiTheme="minorBidi" w:cs="David" w:hint="cs"/>
          <w:sz w:val="24"/>
          <w:szCs w:val="24"/>
          <w:rtl/>
        </w:rPr>
        <w:t>עם צוותי התכנון שייבחרו על ידי הרשות הממשלתית.</w:t>
      </w:r>
    </w:p>
    <w:p w14:paraId="3A2D55CA" w14:textId="77777777" w:rsidR="001265BC" w:rsidRPr="00FB5F4C"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sidRPr="00FB5F4C">
        <w:rPr>
          <w:rFonts w:asciiTheme="minorBidi" w:eastAsia="Calibri" w:hAnsiTheme="minorBidi" w:cs="David" w:hint="cs"/>
          <w:sz w:val="24"/>
          <w:szCs w:val="24"/>
          <w:rtl/>
        </w:rPr>
        <w:t>הרשות המקומית מתחייבת לדווח לרשות הממשלתית</w:t>
      </w:r>
      <w:r>
        <w:rPr>
          <w:rFonts w:asciiTheme="minorBidi" w:eastAsia="Calibri" w:hAnsiTheme="minorBidi" w:cs="David" w:hint="cs"/>
          <w:sz w:val="24"/>
          <w:szCs w:val="24"/>
          <w:rtl/>
        </w:rPr>
        <w:t>,</w:t>
      </w:r>
      <w:r w:rsidRPr="00FB5F4C">
        <w:rPr>
          <w:rFonts w:asciiTheme="minorBidi" w:eastAsia="Calibri" w:hAnsiTheme="minorBidi" w:cs="David" w:hint="cs"/>
          <w:sz w:val="24"/>
          <w:szCs w:val="24"/>
          <w:rtl/>
        </w:rPr>
        <w:t xml:space="preserve"> אחת לרבעון או על פי דרישה</w:t>
      </w:r>
      <w:r>
        <w:rPr>
          <w:rFonts w:asciiTheme="minorBidi" w:eastAsia="Calibri" w:hAnsiTheme="minorBidi" w:cs="David" w:hint="cs"/>
          <w:sz w:val="24"/>
          <w:szCs w:val="24"/>
          <w:rtl/>
        </w:rPr>
        <w:t>,</w:t>
      </w:r>
      <w:r w:rsidRPr="00FB5F4C">
        <w:rPr>
          <w:rFonts w:asciiTheme="minorBidi" w:eastAsia="Calibri" w:hAnsiTheme="minorBidi" w:cs="David" w:hint="cs"/>
          <w:sz w:val="24"/>
          <w:szCs w:val="24"/>
          <w:rtl/>
        </w:rPr>
        <w:t xml:space="preserve"> על כל פעילות תכנונית שיש לה</w:t>
      </w:r>
      <w:r>
        <w:rPr>
          <w:rFonts w:asciiTheme="minorBidi" w:eastAsia="Calibri" w:hAnsiTheme="minorBidi" w:cs="David" w:hint="cs"/>
          <w:sz w:val="24"/>
          <w:szCs w:val="24"/>
          <w:rtl/>
        </w:rPr>
        <w:t xml:space="preserve"> או עשויה להיות לה</w:t>
      </w:r>
      <w:r w:rsidRPr="00FB5F4C">
        <w:rPr>
          <w:rFonts w:asciiTheme="minorBidi" w:eastAsia="Calibri" w:hAnsiTheme="minorBidi" w:cs="David" w:hint="cs"/>
          <w:sz w:val="24"/>
          <w:szCs w:val="24"/>
          <w:rtl/>
        </w:rPr>
        <w:t xml:space="preserve"> השפעה על </w:t>
      </w:r>
      <w:r w:rsidR="00E104F3">
        <w:rPr>
          <w:rFonts w:asciiTheme="minorBidi" w:eastAsia="Calibri" w:hAnsiTheme="minorBidi" w:cs="David" w:hint="cs"/>
          <w:sz w:val="24"/>
          <w:szCs w:val="24"/>
          <w:rtl/>
        </w:rPr>
        <w:t>קידום התכנית ויישומה</w:t>
      </w:r>
      <w:r w:rsidRPr="00FB5F4C">
        <w:rPr>
          <w:rFonts w:asciiTheme="minorBidi" w:eastAsia="Calibri" w:hAnsiTheme="minorBidi" w:cs="David" w:hint="cs"/>
          <w:sz w:val="24"/>
          <w:szCs w:val="24"/>
          <w:rtl/>
        </w:rPr>
        <w:t>, לרבו</w:t>
      </w:r>
      <w:r>
        <w:rPr>
          <w:rFonts w:asciiTheme="minorBidi" w:eastAsia="Calibri" w:hAnsiTheme="minorBidi" w:cs="David" w:hint="cs"/>
          <w:sz w:val="24"/>
          <w:szCs w:val="24"/>
          <w:rtl/>
        </w:rPr>
        <w:t>ת הגשת בקשות להיתר מכוח תמ"א 38.</w:t>
      </w:r>
    </w:p>
    <w:p w14:paraId="7840F38E" w14:textId="77777777" w:rsidR="001265BC" w:rsidRPr="00FB5F4C"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sidRPr="00FB5F4C">
        <w:rPr>
          <w:rFonts w:asciiTheme="minorBidi" w:eastAsia="Calibri" w:hAnsiTheme="minorBidi" w:cs="David" w:hint="eastAsia"/>
          <w:sz w:val="24"/>
          <w:szCs w:val="24"/>
          <w:rtl/>
        </w:rPr>
        <w:t>ה</w:t>
      </w:r>
      <w:r w:rsidRPr="00FB5F4C">
        <w:rPr>
          <w:rFonts w:asciiTheme="minorBidi" w:eastAsia="Calibri" w:hAnsiTheme="minorBidi" w:cs="David" w:hint="cs"/>
          <w:sz w:val="24"/>
          <w:szCs w:val="24"/>
          <w:rtl/>
        </w:rPr>
        <w:t>רשות המקומית מתחייבת לקיים הליכי שיתוף ציבור</w:t>
      </w:r>
      <w:r>
        <w:rPr>
          <w:rFonts w:asciiTheme="minorBidi" w:eastAsia="Calibri" w:hAnsiTheme="minorBidi" w:cs="David" w:hint="cs"/>
          <w:sz w:val="24"/>
          <w:szCs w:val="24"/>
          <w:rtl/>
        </w:rPr>
        <w:t xml:space="preserve"> </w:t>
      </w:r>
      <w:r w:rsidRPr="00FB5F4C">
        <w:rPr>
          <w:rFonts w:asciiTheme="minorBidi" w:eastAsia="Calibri" w:hAnsiTheme="minorBidi" w:cs="David" w:hint="cs"/>
          <w:sz w:val="24"/>
          <w:szCs w:val="24"/>
          <w:rtl/>
        </w:rPr>
        <w:t>בהתאם להנחיות הרשות הממשלתית ולפי לוחות זמנים שייקבעו</w:t>
      </w:r>
      <w:r>
        <w:rPr>
          <w:rFonts w:asciiTheme="minorBidi" w:eastAsia="Calibri" w:hAnsiTheme="minorBidi" w:cs="David" w:hint="cs"/>
          <w:sz w:val="24"/>
          <w:szCs w:val="24"/>
          <w:rtl/>
        </w:rPr>
        <w:t>.</w:t>
      </w:r>
    </w:p>
    <w:p w14:paraId="6ECC923B" w14:textId="77777777" w:rsidR="001265BC" w:rsidRPr="004E0DC9"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sidRPr="00FB5F4C">
        <w:rPr>
          <w:rFonts w:asciiTheme="minorBidi" w:eastAsia="Calibri" w:hAnsiTheme="minorBidi" w:cs="David" w:hint="cs"/>
          <w:sz w:val="24"/>
          <w:szCs w:val="24"/>
          <w:rtl/>
        </w:rPr>
        <w:t xml:space="preserve">הרשות המקומית מתחייבת לשאת בעלויות הכרוכות במפגשי שיתוף הציבור, לרבות פרסום (עיתונות מקומית, שילוט, </w:t>
      </w:r>
      <w:r>
        <w:rPr>
          <w:rFonts w:asciiTheme="minorBidi" w:eastAsia="Calibri" w:hAnsiTheme="minorBidi" w:cs="David" w:hint="cs"/>
          <w:sz w:val="24"/>
          <w:szCs w:val="24"/>
          <w:rtl/>
        </w:rPr>
        <w:t>עלונים</w:t>
      </w:r>
      <w:r w:rsidRPr="00FB5F4C">
        <w:rPr>
          <w:rFonts w:asciiTheme="minorBidi" w:eastAsia="Calibri" w:hAnsiTheme="minorBidi" w:cs="David" w:hint="cs"/>
          <w:sz w:val="24"/>
          <w:szCs w:val="24"/>
          <w:rtl/>
        </w:rPr>
        <w:t xml:space="preserve"> לבתי </w:t>
      </w:r>
      <w:r w:rsidRPr="00123F93">
        <w:rPr>
          <w:rFonts w:asciiTheme="minorBidi" w:eastAsia="Calibri" w:hAnsiTheme="minorBidi" w:cs="David" w:hint="cs"/>
          <w:sz w:val="24"/>
          <w:szCs w:val="24"/>
          <w:rtl/>
        </w:rPr>
        <w:t>התושבים, אתרי אינטרנט רלבנטיים וכדומה), אולם</w:t>
      </w:r>
      <w:r>
        <w:rPr>
          <w:rFonts w:asciiTheme="minorBidi" w:eastAsia="Calibri" w:hAnsiTheme="minorBidi" w:cs="David" w:hint="cs"/>
          <w:sz w:val="24"/>
          <w:szCs w:val="24"/>
          <w:rtl/>
        </w:rPr>
        <w:t>, ציוד הגברה והקרנה,</w:t>
      </w:r>
      <w:r w:rsidRPr="00123F93">
        <w:rPr>
          <w:rFonts w:asciiTheme="minorBidi" w:eastAsia="Calibri" w:hAnsiTheme="minorBidi" w:cs="David" w:hint="cs"/>
          <w:sz w:val="24"/>
          <w:szCs w:val="24"/>
          <w:rtl/>
        </w:rPr>
        <w:t xml:space="preserve"> וכיבוד.</w:t>
      </w:r>
    </w:p>
    <w:p w14:paraId="3912E72E" w14:textId="77777777" w:rsidR="001265BC" w:rsidRPr="00123F93"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Pr>
          <w:rFonts w:asciiTheme="minorBidi" w:eastAsia="Calibri" w:hAnsiTheme="minorBidi" w:cs="David" w:hint="cs"/>
          <w:sz w:val="24"/>
          <w:szCs w:val="24"/>
          <w:rtl/>
        </w:rPr>
        <w:t>הרשות המקומית מתחייבת כי נציג בכיר (בדרגת מנהל מחלקה ומעלה) מטעמה ישתתף בכל הישיבות והדיונים הנוגעים לקידום התכנון, ככל שיוזמן על ידי הרשות הממשלתית</w:t>
      </w:r>
      <w:r w:rsidRPr="00123F93">
        <w:rPr>
          <w:rFonts w:asciiTheme="minorBidi" w:eastAsia="Calibri" w:hAnsiTheme="minorBidi" w:cs="David" w:hint="cs"/>
          <w:sz w:val="24"/>
          <w:szCs w:val="24"/>
          <w:rtl/>
        </w:rPr>
        <w:t>.</w:t>
      </w:r>
    </w:p>
    <w:p w14:paraId="253BB265" w14:textId="77777777" w:rsidR="001265BC" w:rsidRPr="00FE6B5E" w:rsidRDefault="001265BC" w:rsidP="00AB22BB">
      <w:pPr>
        <w:pStyle w:val="a0"/>
        <w:numPr>
          <w:ilvl w:val="1"/>
          <w:numId w:val="7"/>
        </w:numPr>
        <w:spacing w:after="120" w:line="360" w:lineRule="auto"/>
        <w:ind w:left="793" w:hanging="425"/>
        <w:jc w:val="both"/>
        <w:rPr>
          <w:rFonts w:asciiTheme="minorBidi" w:eastAsia="Calibri" w:hAnsiTheme="minorBidi" w:cs="David"/>
          <w:sz w:val="24"/>
          <w:szCs w:val="24"/>
        </w:rPr>
      </w:pPr>
      <w:r w:rsidRPr="00123F93">
        <w:rPr>
          <w:rFonts w:cs="David" w:hint="cs"/>
          <w:sz w:val="24"/>
          <w:szCs w:val="24"/>
          <w:rtl/>
        </w:rPr>
        <w:t xml:space="preserve">הרשות המקומית </w:t>
      </w:r>
      <w:r w:rsidRPr="00123F93">
        <w:rPr>
          <w:rFonts w:asciiTheme="minorBidi" w:eastAsia="Calibri" w:hAnsiTheme="minorBidi" w:cs="David" w:hint="cs"/>
          <w:sz w:val="24"/>
          <w:szCs w:val="24"/>
          <w:rtl/>
        </w:rPr>
        <w:t>מתחייבת לפעול</w:t>
      </w:r>
      <w:r>
        <w:rPr>
          <w:rFonts w:asciiTheme="minorBidi" w:eastAsia="Calibri" w:hAnsiTheme="minorBidi" w:cs="David" w:hint="cs"/>
          <w:sz w:val="24"/>
          <w:szCs w:val="24"/>
          <w:rtl/>
        </w:rPr>
        <w:t xml:space="preserve"> להבאת התכנית לדיון בפני הוועדה המקומית והוועדה המחוזית, לפעול </w:t>
      </w:r>
      <w:r w:rsidRPr="00123F93">
        <w:rPr>
          <w:rFonts w:asciiTheme="minorBidi" w:eastAsia="Calibri" w:hAnsiTheme="minorBidi" w:cs="David" w:hint="cs"/>
          <w:sz w:val="24"/>
          <w:szCs w:val="24"/>
          <w:rtl/>
        </w:rPr>
        <w:t>לפרסום הודעה על הכנת תכנית מתאר</w:t>
      </w:r>
      <w:r w:rsidR="00E104F3">
        <w:rPr>
          <w:rFonts w:asciiTheme="minorBidi" w:eastAsia="Calibri" w:hAnsiTheme="minorBidi" w:cs="David" w:hint="cs"/>
          <w:sz w:val="24"/>
          <w:szCs w:val="24"/>
          <w:rtl/>
        </w:rPr>
        <w:t xml:space="preserve"> מפורטת </w:t>
      </w:r>
      <w:r w:rsidRPr="00123F93">
        <w:rPr>
          <w:rFonts w:asciiTheme="minorBidi" w:eastAsia="Calibri" w:hAnsiTheme="minorBidi" w:cs="David" w:hint="cs"/>
          <w:sz w:val="24"/>
          <w:szCs w:val="24"/>
          <w:rtl/>
        </w:rPr>
        <w:t xml:space="preserve">להתחדשות </w:t>
      </w:r>
      <w:r w:rsidR="001E64DC">
        <w:rPr>
          <w:rFonts w:asciiTheme="minorBidi" w:eastAsia="Calibri" w:hAnsiTheme="minorBidi" w:cs="David" w:hint="cs"/>
          <w:sz w:val="24"/>
          <w:szCs w:val="24"/>
          <w:rtl/>
        </w:rPr>
        <w:t>בניינית</w:t>
      </w:r>
      <w:r w:rsidR="00E104F3">
        <w:rPr>
          <w:rFonts w:asciiTheme="minorBidi" w:eastAsia="Calibri" w:hAnsiTheme="minorBidi" w:cs="David" w:hint="cs"/>
          <w:sz w:val="24"/>
          <w:szCs w:val="24"/>
          <w:rtl/>
        </w:rPr>
        <w:t xml:space="preserve"> </w:t>
      </w:r>
      <w:r>
        <w:rPr>
          <w:rFonts w:asciiTheme="minorBidi" w:eastAsia="Calibri" w:hAnsiTheme="minorBidi" w:cs="David" w:hint="cs"/>
          <w:sz w:val="24"/>
          <w:szCs w:val="24"/>
          <w:rtl/>
        </w:rPr>
        <w:t xml:space="preserve">לפי </w:t>
      </w:r>
      <w:r>
        <w:rPr>
          <w:rFonts w:asciiTheme="minorBidi" w:eastAsia="Calibri" w:hAnsiTheme="minorBidi" w:cs="David" w:hint="cs"/>
          <w:sz w:val="24"/>
          <w:szCs w:val="24"/>
          <w:rtl/>
        </w:rPr>
        <w:lastRenderedPageBreak/>
        <w:t xml:space="preserve">סעיף 77 </w:t>
      </w:r>
      <w:r w:rsidR="00F977B8">
        <w:rPr>
          <w:rFonts w:asciiTheme="minorBidi" w:eastAsia="Calibri" w:hAnsiTheme="minorBidi" w:cs="David" w:hint="cs"/>
          <w:sz w:val="24"/>
          <w:szCs w:val="24"/>
          <w:rtl/>
        </w:rPr>
        <w:t xml:space="preserve">לחוק התכנון והבנייה, </w:t>
      </w:r>
      <w:proofErr w:type="spellStart"/>
      <w:r w:rsidR="00F977B8">
        <w:rPr>
          <w:rFonts w:asciiTheme="minorBidi" w:eastAsia="Calibri" w:hAnsiTheme="minorBidi" w:cs="David" w:hint="cs"/>
          <w:sz w:val="24"/>
          <w:szCs w:val="24"/>
          <w:rtl/>
        </w:rPr>
        <w:t>התשכ"ה</w:t>
      </w:r>
      <w:proofErr w:type="spellEnd"/>
      <w:r w:rsidR="00F977B8">
        <w:rPr>
          <w:rFonts w:asciiTheme="minorBidi" w:eastAsia="Calibri" w:hAnsiTheme="minorBidi" w:cs="David" w:hint="cs"/>
          <w:sz w:val="24"/>
          <w:szCs w:val="24"/>
          <w:rtl/>
        </w:rPr>
        <w:t xml:space="preserve"> - 1965 </w:t>
      </w:r>
      <w:r>
        <w:rPr>
          <w:rFonts w:asciiTheme="minorBidi" w:eastAsia="Calibri" w:hAnsiTheme="minorBidi" w:cs="David" w:hint="cs"/>
          <w:sz w:val="24"/>
          <w:szCs w:val="24"/>
          <w:rtl/>
        </w:rPr>
        <w:t xml:space="preserve">ולקבוע תנאים </w:t>
      </w:r>
      <w:r w:rsidRPr="00FE6B5E">
        <w:rPr>
          <w:rFonts w:asciiTheme="minorBidi" w:eastAsia="Calibri" w:hAnsiTheme="minorBidi" w:cs="David" w:hint="cs"/>
          <w:sz w:val="24"/>
          <w:szCs w:val="24"/>
          <w:rtl/>
        </w:rPr>
        <w:t>לפיהם יינתנו היתרי בנייה בתחום התכנית לפי סעיף 78</w:t>
      </w:r>
      <w:r w:rsidR="00F977B8">
        <w:rPr>
          <w:rFonts w:asciiTheme="minorBidi" w:eastAsia="Calibri" w:hAnsiTheme="minorBidi" w:cs="David" w:hint="cs"/>
          <w:sz w:val="24"/>
          <w:szCs w:val="24"/>
          <w:rtl/>
        </w:rPr>
        <w:t xml:space="preserve"> לחוק האמור</w:t>
      </w:r>
      <w:r w:rsidRPr="00FE6B5E">
        <w:rPr>
          <w:rFonts w:asciiTheme="minorBidi" w:eastAsia="Calibri" w:hAnsiTheme="minorBidi" w:cs="David" w:hint="cs"/>
          <w:sz w:val="24"/>
          <w:szCs w:val="24"/>
          <w:rtl/>
        </w:rPr>
        <w:t xml:space="preserve">, לפי הנחיית הרשות הממשלתית. זאת, בין היתר, כדי למנוע קידום תהליכים העשויים לסכל את מימוש התכנית. </w:t>
      </w:r>
    </w:p>
    <w:p w14:paraId="338194AE" w14:textId="423FD862" w:rsidR="00E104F3" w:rsidRPr="000070B7" w:rsidRDefault="001265BC" w:rsidP="000070B7">
      <w:pPr>
        <w:pStyle w:val="a0"/>
        <w:numPr>
          <w:ilvl w:val="1"/>
          <w:numId w:val="7"/>
        </w:numPr>
        <w:spacing w:after="120" w:line="360" w:lineRule="auto"/>
        <w:ind w:left="793" w:hanging="425"/>
        <w:jc w:val="both"/>
        <w:rPr>
          <w:rFonts w:cs="David"/>
          <w:sz w:val="24"/>
          <w:szCs w:val="24"/>
        </w:rPr>
      </w:pPr>
      <w:r w:rsidRPr="00123F93">
        <w:rPr>
          <w:rFonts w:asciiTheme="minorBidi" w:eastAsia="Calibri" w:hAnsiTheme="minorBidi" w:cs="David" w:hint="eastAsia"/>
          <w:sz w:val="24"/>
          <w:szCs w:val="24"/>
          <w:rtl/>
        </w:rPr>
        <w:t>מובהר</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כי</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ככל</w:t>
      </w:r>
      <w:r>
        <w:rPr>
          <w:rFonts w:asciiTheme="minorBidi" w:eastAsia="Calibri" w:hAnsiTheme="minorBidi" w:cs="David" w:hint="cs"/>
          <w:sz w:val="24"/>
          <w:szCs w:val="24"/>
          <w:rtl/>
        </w:rPr>
        <w:t xml:space="preserve"> ו</w:t>
      </w:r>
      <w:r w:rsidRPr="00123F93">
        <w:rPr>
          <w:rFonts w:asciiTheme="minorBidi" w:eastAsia="Calibri" w:hAnsiTheme="minorBidi" w:cs="David" w:hint="eastAsia"/>
          <w:sz w:val="24"/>
          <w:szCs w:val="24"/>
          <w:rtl/>
        </w:rPr>
        <w:t>ה</w:t>
      </w:r>
      <w:r w:rsidRPr="00123F93">
        <w:rPr>
          <w:rFonts w:asciiTheme="minorBidi" w:eastAsia="Calibri" w:hAnsiTheme="minorBidi" w:cs="David" w:hint="cs"/>
          <w:sz w:val="24"/>
          <w:szCs w:val="24"/>
          <w:rtl/>
        </w:rPr>
        <w:t>רשות המקומית</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לא</w:t>
      </w:r>
      <w:r>
        <w:rPr>
          <w:rFonts w:asciiTheme="minorBidi" w:eastAsia="Calibri" w:hAnsiTheme="minorBidi" w:cs="David" w:hint="cs"/>
          <w:sz w:val="24"/>
          <w:szCs w:val="24"/>
          <w:rtl/>
        </w:rPr>
        <w:t xml:space="preserve"> </w:t>
      </w:r>
      <w:r w:rsidRPr="00123F93">
        <w:rPr>
          <w:rFonts w:asciiTheme="minorBidi" w:eastAsia="Calibri" w:hAnsiTheme="minorBidi" w:cs="David" w:hint="cs"/>
          <w:sz w:val="24"/>
          <w:szCs w:val="24"/>
          <w:rtl/>
        </w:rPr>
        <w:t>ת</w:t>
      </w:r>
      <w:r w:rsidRPr="00123F93">
        <w:rPr>
          <w:rFonts w:asciiTheme="minorBidi" w:eastAsia="Calibri" w:hAnsiTheme="minorBidi" w:cs="David" w:hint="eastAsia"/>
          <w:sz w:val="24"/>
          <w:szCs w:val="24"/>
          <w:rtl/>
        </w:rPr>
        <w:t>עמוד</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בהתחייבויותי</w:t>
      </w:r>
      <w:r w:rsidRPr="00123F93">
        <w:rPr>
          <w:rFonts w:asciiTheme="minorBidi" w:eastAsia="Calibri" w:hAnsiTheme="minorBidi" w:cs="David" w:hint="cs"/>
          <w:sz w:val="24"/>
          <w:szCs w:val="24"/>
          <w:rtl/>
        </w:rPr>
        <w:t>ה</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לפי</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קול</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קורא</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זה</w:t>
      </w:r>
      <w:r>
        <w:rPr>
          <w:rFonts w:asciiTheme="minorBidi" w:eastAsia="Calibri" w:hAnsiTheme="minorBidi" w:cs="David" w:hint="cs"/>
          <w:sz w:val="24"/>
          <w:szCs w:val="24"/>
          <w:rtl/>
        </w:rPr>
        <w:t>,</w:t>
      </w:r>
      <w:r w:rsidRPr="00123F93">
        <w:rPr>
          <w:rFonts w:asciiTheme="minorBidi" w:eastAsia="Calibri" w:hAnsiTheme="minorBidi" w:cs="David" w:hint="cs"/>
          <w:sz w:val="24"/>
          <w:szCs w:val="24"/>
          <w:rtl/>
        </w:rPr>
        <w:t xml:space="preserve"> ת</w:t>
      </w:r>
      <w:r w:rsidRPr="00123F93">
        <w:rPr>
          <w:rFonts w:asciiTheme="minorBidi" w:eastAsia="Calibri" w:hAnsiTheme="minorBidi" w:cs="David" w:hint="eastAsia"/>
          <w:sz w:val="24"/>
          <w:szCs w:val="24"/>
          <w:rtl/>
        </w:rPr>
        <w:t>הא</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רשאי</w:t>
      </w:r>
      <w:r w:rsidRPr="00123F93">
        <w:rPr>
          <w:rFonts w:asciiTheme="minorBidi" w:eastAsia="Calibri" w:hAnsiTheme="minorBidi" w:cs="David" w:hint="cs"/>
          <w:sz w:val="24"/>
          <w:szCs w:val="24"/>
          <w:rtl/>
        </w:rPr>
        <w:t>ת</w:t>
      </w:r>
      <w:r>
        <w:rPr>
          <w:rFonts w:asciiTheme="minorBidi" w:eastAsia="Calibri" w:hAnsiTheme="minorBidi" w:cs="David" w:hint="cs"/>
          <w:sz w:val="24"/>
          <w:szCs w:val="24"/>
          <w:rtl/>
        </w:rPr>
        <w:t xml:space="preserve"> </w:t>
      </w:r>
      <w:r w:rsidRPr="00123F93">
        <w:rPr>
          <w:rFonts w:asciiTheme="minorBidi" w:eastAsia="Calibri" w:hAnsiTheme="minorBidi" w:cs="David" w:hint="eastAsia"/>
          <w:sz w:val="24"/>
          <w:szCs w:val="24"/>
          <w:rtl/>
        </w:rPr>
        <w:t>ה</w:t>
      </w:r>
      <w:r w:rsidRPr="00123F93">
        <w:rPr>
          <w:rFonts w:asciiTheme="minorBidi" w:eastAsia="Calibri" w:hAnsiTheme="minorBidi" w:cs="David" w:hint="cs"/>
          <w:sz w:val="24"/>
          <w:szCs w:val="24"/>
          <w:rtl/>
        </w:rPr>
        <w:t xml:space="preserve">רשות הממשלתית להודיע לרשות המקומית על ביטול הזכייה, בכל שלב. לרשות המקומית לא תעמוד כל טענה ו/או </w:t>
      </w:r>
      <w:r>
        <w:rPr>
          <w:rFonts w:asciiTheme="minorBidi" w:eastAsia="Calibri" w:hAnsiTheme="minorBidi" w:cs="David" w:hint="cs"/>
          <w:sz w:val="24"/>
          <w:szCs w:val="24"/>
          <w:rtl/>
        </w:rPr>
        <w:t xml:space="preserve">דרישה ו/או </w:t>
      </w:r>
      <w:r w:rsidRPr="00123F93">
        <w:rPr>
          <w:rFonts w:asciiTheme="minorBidi" w:eastAsia="Calibri" w:hAnsiTheme="minorBidi" w:cs="David" w:hint="cs"/>
          <w:sz w:val="24"/>
          <w:szCs w:val="24"/>
          <w:rtl/>
        </w:rPr>
        <w:t>תביעה כנגד הרשות הממשלתית ו/או מי מטעמה, וה</w:t>
      </w:r>
      <w:r>
        <w:rPr>
          <w:rFonts w:asciiTheme="minorBidi" w:eastAsia="Calibri" w:hAnsiTheme="minorBidi" w:cs="David" w:hint="cs"/>
          <w:sz w:val="24"/>
          <w:szCs w:val="24"/>
          <w:rtl/>
        </w:rPr>
        <w:t>רשות המקומית ת</w:t>
      </w:r>
      <w:r w:rsidRPr="00123F93">
        <w:rPr>
          <w:rFonts w:asciiTheme="minorBidi" w:eastAsia="Calibri" w:hAnsiTheme="minorBidi" w:cs="David" w:hint="cs"/>
          <w:sz w:val="24"/>
          <w:szCs w:val="24"/>
          <w:rtl/>
        </w:rPr>
        <w:t>היה חייב</w:t>
      </w:r>
      <w:r>
        <w:rPr>
          <w:rFonts w:asciiTheme="minorBidi" w:eastAsia="Calibri" w:hAnsiTheme="minorBidi" w:cs="David" w:hint="cs"/>
          <w:sz w:val="24"/>
          <w:szCs w:val="24"/>
          <w:rtl/>
        </w:rPr>
        <w:t>ת</w:t>
      </w:r>
      <w:r w:rsidRPr="00123F93">
        <w:rPr>
          <w:rFonts w:asciiTheme="minorBidi" w:eastAsia="Calibri" w:hAnsiTheme="minorBidi" w:cs="David" w:hint="cs"/>
          <w:sz w:val="24"/>
          <w:szCs w:val="24"/>
          <w:rtl/>
        </w:rPr>
        <w:t xml:space="preserve"> להחזיר לרשות הממשלתית </w:t>
      </w:r>
      <w:r>
        <w:rPr>
          <w:rFonts w:asciiTheme="minorBidi" w:eastAsia="Calibri" w:hAnsiTheme="minorBidi" w:cs="David" w:hint="cs"/>
          <w:sz w:val="24"/>
          <w:szCs w:val="24"/>
          <w:rtl/>
        </w:rPr>
        <w:t xml:space="preserve">את מלוא עלות </w:t>
      </w:r>
      <w:r w:rsidRPr="00123F93">
        <w:rPr>
          <w:rFonts w:asciiTheme="minorBidi" w:eastAsia="Calibri" w:hAnsiTheme="minorBidi" w:cs="David" w:hint="cs"/>
          <w:sz w:val="24"/>
          <w:szCs w:val="24"/>
          <w:rtl/>
        </w:rPr>
        <w:t xml:space="preserve">התכנון </w:t>
      </w:r>
      <w:r>
        <w:rPr>
          <w:rFonts w:asciiTheme="minorBidi" w:eastAsia="Calibri" w:hAnsiTheme="minorBidi" w:cs="David" w:hint="cs"/>
          <w:sz w:val="24"/>
          <w:szCs w:val="24"/>
          <w:rtl/>
        </w:rPr>
        <w:t xml:space="preserve">בו נשאה הרשות הממשלתית לפי קול קורא זה עד אותה עת </w:t>
      </w:r>
      <w:r w:rsidR="00F27214" w:rsidRPr="00123F93">
        <w:rPr>
          <w:rFonts w:asciiTheme="minorBidi" w:eastAsia="Calibri" w:hAnsiTheme="minorBidi" w:cs="David" w:hint="cs"/>
          <w:sz w:val="24"/>
          <w:szCs w:val="24"/>
          <w:rtl/>
        </w:rPr>
        <w:t xml:space="preserve">בתוספת הצמדה וריבית לפי חוק פסיקת ריבית והצמדה, תשכ"א - 1961 </w:t>
      </w:r>
      <w:r w:rsidR="00F27214">
        <w:rPr>
          <w:rFonts w:asciiTheme="minorBidi" w:eastAsia="Calibri" w:hAnsiTheme="minorBidi" w:cs="David" w:hint="cs"/>
          <w:sz w:val="24"/>
          <w:szCs w:val="24"/>
          <w:rtl/>
        </w:rPr>
        <w:t xml:space="preserve">החל ממועד הודעת הרשות הממשלתית על ביטול הזכייה בקול קורא זה </w:t>
      </w:r>
      <w:r w:rsidR="00F27214" w:rsidRPr="00123F93">
        <w:rPr>
          <w:rFonts w:asciiTheme="minorBidi" w:eastAsia="Calibri" w:hAnsiTheme="minorBidi" w:cs="David" w:hint="cs"/>
          <w:sz w:val="24"/>
          <w:szCs w:val="24"/>
          <w:rtl/>
        </w:rPr>
        <w:t>ועד להשבתו</w:t>
      </w:r>
      <w:r w:rsidR="00F27214" w:rsidRPr="00163071">
        <w:rPr>
          <w:rFonts w:cs="David" w:hint="cs"/>
          <w:sz w:val="24"/>
          <w:szCs w:val="24"/>
          <w:rtl/>
        </w:rPr>
        <w:t xml:space="preserve"> בפועל לרשות הממשלתית</w:t>
      </w:r>
      <w:r w:rsidR="00F27214">
        <w:rPr>
          <w:rFonts w:asciiTheme="minorBidi" w:eastAsia="Calibri" w:hAnsiTheme="minorBidi" w:cs="David" w:hint="cs"/>
          <w:sz w:val="24"/>
          <w:szCs w:val="24"/>
          <w:rtl/>
        </w:rPr>
        <w:t xml:space="preserve"> </w:t>
      </w:r>
      <w:r>
        <w:rPr>
          <w:rFonts w:asciiTheme="minorBidi" w:eastAsia="Calibri" w:hAnsiTheme="minorBidi" w:cs="David" w:hint="cs"/>
          <w:sz w:val="24"/>
          <w:szCs w:val="24"/>
          <w:rtl/>
        </w:rPr>
        <w:t>(להלן: "</w:t>
      </w:r>
      <w:r w:rsidRPr="004E0DC9">
        <w:rPr>
          <w:rFonts w:asciiTheme="minorBidi" w:eastAsia="Calibri" w:hAnsiTheme="minorBidi" w:cs="David" w:hint="eastAsia"/>
          <w:b/>
          <w:bCs/>
          <w:sz w:val="24"/>
          <w:szCs w:val="24"/>
          <w:rtl/>
        </w:rPr>
        <w:t>עלות</w:t>
      </w:r>
      <w:r w:rsidRPr="004E0DC9">
        <w:rPr>
          <w:rFonts w:asciiTheme="minorBidi" w:eastAsia="Calibri" w:hAnsiTheme="minorBidi" w:cs="David"/>
          <w:b/>
          <w:bCs/>
          <w:sz w:val="24"/>
          <w:szCs w:val="24"/>
          <w:rtl/>
        </w:rPr>
        <w:t xml:space="preserve"> </w:t>
      </w:r>
      <w:r w:rsidRPr="004E0DC9">
        <w:rPr>
          <w:rFonts w:asciiTheme="minorBidi" w:eastAsia="Calibri" w:hAnsiTheme="minorBidi" w:cs="David" w:hint="eastAsia"/>
          <w:b/>
          <w:bCs/>
          <w:sz w:val="24"/>
          <w:szCs w:val="24"/>
          <w:rtl/>
        </w:rPr>
        <w:t>התכנון</w:t>
      </w:r>
      <w:r w:rsidRPr="004E0DC9">
        <w:rPr>
          <w:rFonts w:asciiTheme="minorBidi" w:eastAsia="Calibri" w:hAnsiTheme="minorBidi" w:cs="David"/>
          <w:b/>
          <w:bCs/>
          <w:sz w:val="24"/>
          <w:szCs w:val="24"/>
          <w:rtl/>
        </w:rPr>
        <w:t>"</w:t>
      </w:r>
      <w:r>
        <w:rPr>
          <w:rFonts w:asciiTheme="minorBidi" w:eastAsia="Calibri" w:hAnsiTheme="minorBidi" w:cs="David" w:hint="cs"/>
          <w:sz w:val="24"/>
          <w:szCs w:val="24"/>
          <w:rtl/>
        </w:rPr>
        <w:t>).</w:t>
      </w:r>
      <w:r w:rsidRPr="00123F93">
        <w:rPr>
          <w:rFonts w:asciiTheme="minorBidi" w:eastAsia="Calibri" w:hAnsiTheme="minorBidi" w:cs="David" w:hint="cs"/>
          <w:sz w:val="24"/>
          <w:szCs w:val="24"/>
          <w:rtl/>
        </w:rPr>
        <w:t xml:space="preserve"> הרשות הממשלתית</w:t>
      </w:r>
      <w:r>
        <w:rPr>
          <w:rFonts w:asciiTheme="minorBidi" w:eastAsia="Calibri" w:hAnsiTheme="minorBidi" w:cs="David" w:hint="cs"/>
          <w:sz w:val="24"/>
          <w:szCs w:val="24"/>
          <w:rtl/>
        </w:rPr>
        <w:t xml:space="preserve"> </w:t>
      </w:r>
      <w:r w:rsidRPr="00123F93">
        <w:rPr>
          <w:rFonts w:asciiTheme="minorBidi" w:eastAsia="Calibri" w:hAnsiTheme="minorBidi" w:cs="David" w:hint="cs"/>
          <w:sz w:val="24"/>
          <w:szCs w:val="24"/>
          <w:rtl/>
        </w:rPr>
        <w:t xml:space="preserve">תהא רשאית לעשות שימוש בכל בטוחה המצויה בידי המדינה ו/או </w:t>
      </w:r>
      <w:r w:rsidR="00F27214" w:rsidRPr="00123F93">
        <w:rPr>
          <w:rFonts w:asciiTheme="minorBidi" w:eastAsia="Calibri" w:hAnsiTheme="minorBidi" w:cs="David" w:hint="cs"/>
          <w:sz w:val="24"/>
          <w:szCs w:val="24"/>
          <w:rtl/>
        </w:rPr>
        <w:t>ב</w:t>
      </w:r>
      <w:r w:rsidR="00F27214">
        <w:rPr>
          <w:rFonts w:asciiTheme="minorBidi" w:eastAsia="Calibri" w:hAnsiTheme="minorBidi" w:cs="David" w:hint="cs"/>
          <w:sz w:val="24"/>
          <w:szCs w:val="24"/>
          <w:rtl/>
        </w:rPr>
        <w:t>רשותה</w:t>
      </w:r>
      <w:r w:rsidR="00F27214" w:rsidRPr="00123F93">
        <w:rPr>
          <w:rFonts w:asciiTheme="minorBidi" w:eastAsia="Calibri" w:hAnsiTheme="minorBidi" w:cs="David" w:hint="cs"/>
          <w:sz w:val="24"/>
          <w:szCs w:val="24"/>
          <w:rtl/>
        </w:rPr>
        <w:t xml:space="preserve"> </w:t>
      </w:r>
      <w:r w:rsidR="00F27214">
        <w:rPr>
          <w:rFonts w:asciiTheme="minorBidi" w:eastAsia="Calibri" w:hAnsiTheme="minorBidi" w:cs="David" w:hint="cs"/>
          <w:sz w:val="24"/>
          <w:szCs w:val="24"/>
          <w:rtl/>
        </w:rPr>
        <w:t>ו</w:t>
      </w:r>
      <w:r w:rsidRPr="00123F93">
        <w:rPr>
          <w:rFonts w:asciiTheme="minorBidi" w:eastAsia="Calibri" w:hAnsiTheme="minorBidi" w:cs="David" w:hint="cs"/>
          <w:sz w:val="24"/>
          <w:szCs w:val="24"/>
          <w:rtl/>
        </w:rPr>
        <w:t>לקזז כל סכום המגיע מהמדינה ל</w:t>
      </w:r>
      <w:r>
        <w:rPr>
          <w:rFonts w:asciiTheme="minorBidi" w:eastAsia="Calibri" w:hAnsiTheme="minorBidi" w:cs="David" w:hint="cs"/>
          <w:sz w:val="24"/>
          <w:szCs w:val="24"/>
          <w:rtl/>
        </w:rPr>
        <w:t>רשות המקומית</w:t>
      </w:r>
      <w:r w:rsidRPr="00123F93">
        <w:rPr>
          <w:rFonts w:asciiTheme="minorBidi" w:eastAsia="Calibri" w:hAnsiTheme="minorBidi" w:cs="David" w:hint="cs"/>
          <w:sz w:val="24"/>
          <w:szCs w:val="24"/>
          <w:rtl/>
        </w:rPr>
        <w:t xml:space="preserve"> מכוח התקשרות אחרת ו/או בכל דרך חוקית אחרת על מנת להיפרע </w:t>
      </w:r>
      <w:r>
        <w:rPr>
          <w:rFonts w:asciiTheme="minorBidi" w:eastAsia="Calibri" w:hAnsiTheme="minorBidi" w:cs="David" w:hint="cs"/>
          <w:sz w:val="24"/>
          <w:szCs w:val="24"/>
          <w:rtl/>
        </w:rPr>
        <w:t>מהרשות המקומית את</w:t>
      </w:r>
      <w:r w:rsidRPr="00123F93">
        <w:rPr>
          <w:rFonts w:asciiTheme="minorBidi" w:eastAsia="Calibri" w:hAnsiTheme="minorBidi" w:cs="David" w:hint="cs"/>
          <w:sz w:val="24"/>
          <w:szCs w:val="24"/>
          <w:rtl/>
        </w:rPr>
        <w:t xml:space="preserve"> מלוא </w:t>
      </w:r>
      <w:r>
        <w:rPr>
          <w:rFonts w:asciiTheme="minorBidi" w:eastAsia="Calibri" w:hAnsiTheme="minorBidi" w:cs="David" w:hint="cs"/>
          <w:sz w:val="24"/>
          <w:szCs w:val="24"/>
          <w:rtl/>
        </w:rPr>
        <w:t>עלות התכנון</w:t>
      </w:r>
      <w:r w:rsidRPr="00123F93">
        <w:rPr>
          <w:rFonts w:asciiTheme="minorBidi" w:eastAsia="Calibri" w:hAnsiTheme="minorBidi" w:cs="David" w:hint="cs"/>
          <w:sz w:val="24"/>
          <w:szCs w:val="24"/>
          <w:rtl/>
        </w:rPr>
        <w:t>,</w:t>
      </w:r>
      <w:r w:rsidRPr="00163071">
        <w:rPr>
          <w:rFonts w:cs="David" w:hint="cs"/>
          <w:sz w:val="24"/>
          <w:szCs w:val="24"/>
          <w:rtl/>
        </w:rPr>
        <w:t>.</w:t>
      </w:r>
      <w:r>
        <w:rPr>
          <w:rFonts w:cs="David" w:hint="cs"/>
          <w:sz w:val="24"/>
          <w:szCs w:val="24"/>
          <w:rtl/>
        </w:rPr>
        <w:t xml:space="preserve"> לצורך כך, תחתום </w:t>
      </w:r>
      <w:r w:rsidRPr="008D3309">
        <w:rPr>
          <w:rFonts w:cs="David" w:hint="cs"/>
          <w:sz w:val="24"/>
          <w:szCs w:val="24"/>
          <w:rtl/>
        </w:rPr>
        <w:t xml:space="preserve">הרשות המקומית על הודעת הקיזוז </w:t>
      </w:r>
      <w:proofErr w:type="spellStart"/>
      <w:r w:rsidRPr="008D3309">
        <w:rPr>
          <w:rFonts w:cs="David" w:hint="cs"/>
          <w:sz w:val="24"/>
          <w:szCs w:val="24"/>
          <w:rtl/>
        </w:rPr>
        <w:t>המצ"ב</w:t>
      </w:r>
      <w:proofErr w:type="spellEnd"/>
      <w:r w:rsidRPr="008D3309">
        <w:rPr>
          <w:rFonts w:cs="David" w:hint="cs"/>
          <w:sz w:val="24"/>
          <w:szCs w:val="24"/>
          <w:rtl/>
        </w:rPr>
        <w:t xml:space="preserve"> </w:t>
      </w:r>
      <w:r w:rsidRPr="004E0DC9">
        <w:rPr>
          <w:rFonts w:cs="David" w:hint="eastAsia"/>
          <w:b/>
          <w:bCs/>
          <w:sz w:val="24"/>
          <w:szCs w:val="24"/>
          <w:rtl/>
        </w:rPr>
        <w:t>כנספח</w:t>
      </w:r>
      <w:r w:rsidR="00F27214">
        <w:rPr>
          <w:rFonts w:cs="David" w:hint="cs"/>
          <w:b/>
          <w:bCs/>
          <w:sz w:val="24"/>
          <w:szCs w:val="24"/>
          <w:rtl/>
        </w:rPr>
        <w:t xml:space="preserve"> </w:t>
      </w:r>
      <w:r w:rsidR="0030679A">
        <w:rPr>
          <w:rFonts w:cs="David" w:hint="cs"/>
          <w:b/>
          <w:bCs/>
          <w:sz w:val="24"/>
          <w:szCs w:val="24"/>
          <w:rtl/>
        </w:rPr>
        <w:t>ד'</w:t>
      </w:r>
      <w:r w:rsidRPr="008D3309">
        <w:rPr>
          <w:rFonts w:cs="David" w:hint="cs"/>
          <w:sz w:val="24"/>
          <w:szCs w:val="24"/>
          <w:rtl/>
        </w:rPr>
        <w:t xml:space="preserve"> לקול קורא זה.</w:t>
      </w:r>
    </w:p>
    <w:p w14:paraId="0D31AB5C" w14:textId="77777777" w:rsidR="001265BC" w:rsidRPr="00E104F3" w:rsidRDefault="001265BC" w:rsidP="00AB22BB">
      <w:pPr>
        <w:pStyle w:val="2"/>
        <w:numPr>
          <w:ilvl w:val="0"/>
          <w:numId w:val="4"/>
        </w:numPr>
        <w:rPr>
          <w:rFonts w:ascii="David" w:hAnsi="David"/>
          <w:b w:val="0"/>
          <w:bCs w:val="0"/>
          <w:sz w:val="24"/>
          <w:szCs w:val="24"/>
        </w:rPr>
      </w:pPr>
      <w:r w:rsidRPr="00BE0D0D">
        <w:rPr>
          <w:rtl/>
        </w:rPr>
        <w:t>שאלות והבהרות</w:t>
      </w:r>
    </w:p>
    <w:p w14:paraId="45879B39" w14:textId="06F7B2AD" w:rsidR="001265BC" w:rsidRPr="00F67B9A" w:rsidRDefault="001265BC" w:rsidP="007C5511">
      <w:pPr>
        <w:pStyle w:val="a0"/>
        <w:numPr>
          <w:ilvl w:val="1"/>
          <w:numId w:val="8"/>
        </w:numPr>
        <w:spacing w:after="120" w:line="360" w:lineRule="auto"/>
        <w:ind w:left="793" w:hanging="425"/>
        <w:jc w:val="both"/>
        <w:rPr>
          <w:rFonts w:cs="David"/>
          <w:sz w:val="24"/>
          <w:szCs w:val="24"/>
          <w:u w:val="single"/>
        </w:rPr>
      </w:pPr>
      <w:r w:rsidRPr="00F67B9A">
        <w:rPr>
          <w:rFonts w:cs="David" w:hint="cs"/>
          <w:sz w:val="24"/>
          <w:szCs w:val="24"/>
          <w:rtl/>
        </w:rPr>
        <w:t xml:space="preserve">ניתן להפנות שאלות בכתב </w:t>
      </w:r>
      <w:r w:rsidR="000B7625">
        <w:rPr>
          <w:rFonts w:cs="David" w:hint="cs"/>
          <w:sz w:val="24"/>
          <w:szCs w:val="24"/>
          <w:rtl/>
        </w:rPr>
        <w:t xml:space="preserve">לא יאוחר מיום ראשון, </w:t>
      </w:r>
      <w:r w:rsidR="000B7625">
        <w:rPr>
          <w:rFonts w:cs="David" w:hint="cs"/>
          <w:b/>
          <w:bCs/>
          <w:sz w:val="24"/>
          <w:szCs w:val="24"/>
          <w:rtl/>
        </w:rPr>
        <w:t xml:space="preserve">כ"ח בחשוון </w:t>
      </w:r>
      <w:r w:rsidR="000B7625" w:rsidRPr="004E0DC9">
        <w:rPr>
          <w:rFonts w:cs="David" w:hint="eastAsia"/>
          <w:sz w:val="24"/>
          <w:szCs w:val="24"/>
          <w:rtl/>
        </w:rPr>
        <w:t>תש</w:t>
      </w:r>
      <w:r w:rsidR="000B7625" w:rsidRPr="004E0DC9">
        <w:rPr>
          <w:rFonts w:cs="David" w:hint="cs"/>
          <w:sz w:val="24"/>
          <w:szCs w:val="24"/>
          <w:rtl/>
        </w:rPr>
        <w:t>פ</w:t>
      </w:r>
      <w:r w:rsidR="000B7625" w:rsidRPr="004E0DC9">
        <w:rPr>
          <w:rFonts w:cs="David"/>
          <w:sz w:val="24"/>
          <w:szCs w:val="24"/>
          <w:rtl/>
        </w:rPr>
        <w:t>"</w:t>
      </w:r>
      <w:r w:rsidR="000B7625" w:rsidRPr="004E0DC9">
        <w:rPr>
          <w:rFonts w:cs="David" w:hint="cs"/>
          <w:sz w:val="24"/>
          <w:szCs w:val="24"/>
          <w:rtl/>
        </w:rPr>
        <w:t>א</w:t>
      </w:r>
      <w:r w:rsidRPr="0078344B">
        <w:rPr>
          <w:rFonts w:cs="David" w:hint="cs"/>
          <w:b/>
          <w:bCs/>
          <w:sz w:val="24"/>
          <w:szCs w:val="24"/>
          <w:rtl/>
        </w:rPr>
        <w:t xml:space="preserve"> </w:t>
      </w:r>
      <w:r w:rsidR="007C5511">
        <w:rPr>
          <w:rFonts w:cs="David" w:hint="cs"/>
          <w:b/>
          <w:bCs/>
          <w:sz w:val="24"/>
          <w:szCs w:val="24"/>
          <w:rtl/>
        </w:rPr>
        <w:t>15.11.2020</w:t>
      </w:r>
      <w:r w:rsidR="000B7625">
        <w:rPr>
          <w:rFonts w:cs="David" w:hint="cs"/>
          <w:b/>
          <w:bCs/>
          <w:sz w:val="24"/>
          <w:szCs w:val="24"/>
          <w:rtl/>
        </w:rPr>
        <w:t xml:space="preserve"> </w:t>
      </w:r>
      <w:r w:rsidRPr="00A3602E">
        <w:rPr>
          <w:rFonts w:cs="David" w:hint="cs"/>
          <w:b/>
          <w:bCs/>
          <w:sz w:val="24"/>
          <w:szCs w:val="24"/>
          <w:rtl/>
        </w:rPr>
        <w:t xml:space="preserve"> בשעה 14:00 </w:t>
      </w:r>
      <w:r>
        <w:rPr>
          <w:rFonts w:cs="David" w:hint="cs"/>
          <w:sz w:val="24"/>
          <w:szCs w:val="24"/>
          <w:rtl/>
        </w:rPr>
        <w:t>לדואר אלקטרוני</w:t>
      </w:r>
      <w:r w:rsidRPr="00FE38B4">
        <w:rPr>
          <w:rFonts w:cs="David" w:hint="cs"/>
          <w:sz w:val="24"/>
          <w:szCs w:val="24"/>
          <w:rtl/>
        </w:rPr>
        <w:t xml:space="preserve"> </w:t>
      </w:r>
      <w:hyperlink r:id="rId8" w:history="1">
        <w:r w:rsidRPr="00254924">
          <w:rPr>
            <w:rStyle w:val="Hyperlink"/>
          </w:rPr>
          <w:t>hit-ironit-michraz@moch.gov.il</w:t>
        </w:r>
      </w:hyperlink>
      <w:r>
        <w:rPr>
          <w:rFonts w:cs="David" w:hint="cs"/>
          <w:sz w:val="24"/>
          <w:szCs w:val="24"/>
          <w:u w:val="single"/>
          <w:rtl/>
        </w:rPr>
        <w:t>.</w:t>
      </w:r>
      <w:r w:rsidRPr="006A69CC">
        <w:rPr>
          <w:rFonts w:cs="David" w:hint="cs"/>
          <w:sz w:val="24"/>
          <w:szCs w:val="24"/>
          <w:rtl/>
        </w:rPr>
        <w:t xml:space="preserve"> </w:t>
      </w:r>
      <w:r w:rsidRPr="00002640">
        <w:rPr>
          <w:rFonts w:cs="David" w:hint="cs"/>
          <w:sz w:val="24"/>
          <w:szCs w:val="24"/>
          <w:rtl/>
        </w:rPr>
        <w:t xml:space="preserve">ניתן לברר הגעת הדואר האלקטרוני בטלפון </w:t>
      </w:r>
      <w:r>
        <w:rPr>
          <w:rFonts w:cs="David" w:hint="cs"/>
          <w:sz w:val="24"/>
          <w:szCs w:val="24"/>
          <w:rtl/>
        </w:rPr>
        <w:t>074-768140</w:t>
      </w:r>
      <w:r w:rsidR="005A7A18">
        <w:rPr>
          <w:rFonts w:cs="David" w:hint="cs"/>
          <w:sz w:val="24"/>
          <w:szCs w:val="24"/>
          <w:rtl/>
        </w:rPr>
        <w:t>2</w:t>
      </w:r>
      <w:r w:rsidRPr="00002640">
        <w:rPr>
          <w:rFonts w:cs="David" w:hint="cs"/>
          <w:sz w:val="24"/>
          <w:szCs w:val="24"/>
          <w:rtl/>
        </w:rPr>
        <w:t>.</w:t>
      </w:r>
      <w:r>
        <w:rPr>
          <w:rFonts w:cs="David" w:hint="cs"/>
          <w:sz w:val="24"/>
          <w:szCs w:val="24"/>
          <w:u w:val="single"/>
          <w:rtl/>
        </w:rPr>
        <w:t xml:space="preserve"> </w:t>
      </w:r>
    </w:p>
    <w:p w14:paraId="7E5AB963" w14:textId="77777777" w:rsidR="001265BC" w:rsidRPr="007C5511" w:rsidRDefault="001265BC" w:rsidP="007C5511">
      <w:pPr>
        <w:pStyle w:val="a0"/>
        <w:numPr>
          <w:ilvl w:val="1"/>
          <w:numId w:val="8"/>
        </w:numPr>
        <w:spacing w:after="120" w:line="360" w:lineRule="auto"/>
        <w:ind w:left="793" w:hanging="425"/>
        <w:jc w:val="both"/>
        <w:rPr>
          <w:rFonts w:cs="David"/>
          <w:sz w:val="24"/>
          <w:szCs w:val="24"/>
        </w:rPr>
      </w:pPr>
      <w:r w:rsidRPr="00D15D1B">
        <w:rPr>
          <w:rFonts w:cs="David" w:hint="cs"/>
          <w:sz w:val="24"/>
          <w:szCs w:val="24"/>
          <w:rtl/>
        </w:rPr>
        <w:t>התשובות לשאלות</w:t>
      </w:r>
      <w:r>
        <w:rPr>
          <w:rFonts w:cs="David" w:hint="cs"/>
          <w:sz w:val="24"/>
          <w:szCs w:val="24"/>
          <w:rtl/>
        </w:rPr>
        <w:t xml:space="preserve"> </w:t>
      </w:r>
      <w:r w:rsidRPr="00D15D1B">
        <w:rPr>
          <w:rFonts w:cs="David" w:hint="cs"/>
          <w:sz w:val="24"/>
          <w:szCs w:val="24"/>
          <w:rtl/>
        </w:rPr>
        <w:t>ירוכזו במסמך אחד (להלן "</w:t>
      </w:r>
      <w:r w:rsidRPr="007C5511">
        <w:rPr>
          <w:rFonts w:cs="David" w:hint="eastAsia"/>
          <w:sz w:val="24"/>
          <w:szCs w:val="24"/>
          <w:rtl/>
        </w:rPr>
        <w:t>פרוטוקול</w:t>
      </w:r>
      <w:r w:rsidRPr="007C5511">
        <w:rPr>
          <w:rFonts w:cs="David" w:hint="cs"/>
          <w:sz w:val="24"/>
          <w:szCs w:val="24"/>
          <w:rtl/>
        </w:rPr>
        <w:t xml:space="preserve"> </w:t>
      </w:r>
      <w:r w:rsidRPr="007C5511">
        <w:rPr>
          <w:rFonts w:cs="David" w:hint="eastAsia"/>
          <w:sz w:val="24"/>
          <w:szCs w:val="24"/>
          <w:rtl/>
        </w:rPr>
        <w:t>שאלות</w:t>
      </w:r>
      <w:r w:rsidRPr="007C5511">
        <w:rPr>
          <w:rFonts w:cs="David" w:hint="cs"/>
          <w:sz w:val="24"/>
          <w:szCs w:val="24"/>
          <w:rtl/>
        </w:rPr>
        <w:t xml:space="preserve"> </w:t>
      </w:r>
      <w:r w:rsidRPr="007C5511">
        <w:rPr>
          <w:rFonts w:cs="David" w:hint="eastAsia"/>
          <w:sz w:val="24"/>
          <w:szCs w:val="24"/>
          <w:rtl/>
        </w:rPr>
        <w:t>ותשובות</w:t>
      </w:r>
      <w:r w:rsidRPr="008A0167">
        <w:rPr>
          <w:rFonts w:cs="David" w:hint="cs"/>
          <w:sz w:val="24"/>
          <w:szCs w:val="24"/>
          <w:rtl/>
        </w:rPr>
        <w:t>")</w:t>
      </w:r>
      <w:r>
        <w:rPr>
          <w:rFonts w:cs="David" w:hint="cs"/>
          <w:sz w:val="24"/>
          <w:szCs w:val="24"/>
          <w:rtl/>
        </w:rPr>
        <w:t>,</w:t>
      </w:r>
      <w:r w:rsidRPr="008A0167">
        <w:rPr>
          <w:rFonts w:cs="David" w:hint="cs"/>
          <w:sz w:val="24"/>
          <w:szCs w:val="24"/>
          <w:rtl/>
        </w:rPr>
        <w:t xml:space="preserve"> שיפורסם באתר האינטרנט של</w:t>
      </w:r>
      <w:r>
        <w:rPr>
          <w:rFonts w:cs="David" w:hint="cs"/>
          <w:sz w:val="24"/>
          <w:szCs w:val="24"/>
          <w:rtl/>
        </w:rPr>
        <w:t xml:space="preserve"> הרשות הממשלתית</w:t>
      </w:r>
      <w:r w:rsidRPr="008A0167">
        <w:rPr>
          <w:rFonts w:cs="David" w:hint="cs"/>
          <w:sz w:val="24"/>
          <w:szCs w:val="24"/>
          <w:rtl/>
        </w:rPr>
        <w:t xml:space="preserve">. </w:t>
      </w:r>
    </w:p>
    <w:p w14:paraId="79870971" w14:textId="77777777" w:rsidR="001265BC" w:rsidRDefault="001265BC" w:rsidP="007C5511">
      <w:pPr>
        <w:pStyle w:val="a0"/>
        <w:numPr>
          <w:ilvl w:val="1"/>
          <w:numId w:val="8"/>
        </w:numPr>
        <w:spacing w:after="120" w:line="360" w:lineRule="auto"/>
        <w:ind w:left="793" w:hanging="425"/>
        <w:jc w:val="both"/>
        <w:rPr>
          <w:rFonts w:cs="David"/>
          <w:sz w:val="24"/>
          <w:szCs w:val="24"/>
          <w:u w:val="single"/>
        </w:rPr>
      </w:pPr>
      <w:r w:rsidRPr="008A0167">
        <w:rPr>
          <w:rFonts w:cs="David" w:hint="cs"/>
          <w:sz w:val="24"/>
          <w:szCs w:val="24"/>
          <w:rtl/>
        </w:rPr>
        <w:t xml:space="preserve">פרוטוקול </w:t>
      </w:r>
      <w:r>
        <w:rPr>
          <w:rFonts w:cs="David" w:hint="cs"/>
          <w:sz w:val="24"/>
          <w:szCs w:val="24"/>
          <w:rtl/>
        </w:rPr>
        <w:t>השאלות ו</w:t>
      </w:r>
      <w:r w:rsidRPr="008A0167">
        <w:rPr>
          <w:rFonts w:cs="David" w:hint="cs"/>
          <w:sz w:val="24"/>
          <w:szCs w:val="24"/>
          <w:rtl/>
        </w:rPr>
        <w:t>התשובות ייחתם ע"י ה</w:t>
      </w:r>
      <w:r>
        <w:rPr>
          <w:rFonts w:cs="David" w:hint="cs"/>
          <w:sz w:val="24"/>
          <w:szCs w:val="24"/>
          <w:rtl/>
        </w:rPr>
        <w:t>רשות המקומית, יצורף להצעתה</w:t>
      </w:r>
      <w:r w:rsidRPr="008A0167">
        <w:rPr>
          <w:rFonts w:cs="David" w:hint="cs"/>
          <w:sz w:val="24"/>
          <w:szCs w:val="24"/>
          <w:rtl/>
        </w:rPr>
        <w:t xml:space="preserve"> ויהווה</w:t>
      </w:r>
      <w:r>
        <w:rPr>
          <w:rFonts w:cs="David" w:hint="cs"/>
          <w:sz w:val="24"/>
          <w:szCs w:val="24"/>
          <w:rtl/>
        </w:rPr>
        <w:t xml:space="preserve"> חלק בלתי נפרד ממסמכי הקול קורא</w:t>
      </w:r>
      <w:r w:rsidRPr="008A0167">
        <w:rPr>
          <w:rFonts w:cs="David" w:hint="cs"/>
          <w:sz w:val="24"/>
          <w:szCs w:val="24"/>
          <w:rtl/>
        </w:rPr>
        <w:t xml:space="preserve">. </w:t>
      </w:r>
    </w:p>
    <w:p w14:paraId="4C822544" w14:textId="77777777" w:rsidR="00E104F3" w:rsidRPr="005A7A18" w:rsidRDefault="00E104F3" w:rsidP="00EE3F6B">
      <w:pPr>
        <w:pStyle w:val="a0"/>
        <w:spacing w:after="120" w:line="360" w:lineRule="auto"/>
        <w:ind w:left="793"/>
        <w:jc w:val="both"/>
        <w:rPr>
          <w:rFonts w:cs="David"/>
          <w:sz w:val="16"/>
          <w:szCs w:val="16"/>
          <w:u w:val="single"/>
        </w:rPr>
      </w:pPr>
    </w:p>
    <w:p w14:paraId="37DC8D3A" w14:textId="77777777" w:rsidR="001265BC" w:rsidRPr="003C3344" w:rsidRDefault="001265BC" w:rsidP="00AB22BB">
      <w:pPr>
        <w:pStyle w:val="2"/>
        <w:numPr>
          <w:ilvl w:val="0"/>
          <w:numId w:val="4"/>
        </w:numPr>
        <w:rPr>
          <w:rFonts w:ascii="David" w:hAnsi="David"/>
          <w:b w:val="0"/>
          <w:bCs w:val="0"/>
          <w:sz w:val="24"/>
          <w:szCs w:val="24"/>
        </w:rPr>
      </w:pPr>
      <w:r w:rsidRPr="00BE0D0D">
        <w:rPr>
          <w:rFonts w:hint="eastAsia"/>
          <w:rtl/>
        </w:rPr>
        <w:t>הנחיות</w:t>
      </w:r>
      <w:r w:rsidRPr="00BE0D0D">
        <w:rPr>
          <w:rtl/>
        </w:rPr>
        <w:t xml:space="preserve"> להגשת ההצעה לקול קורא</w:t>
      </w:r>
      <w:r w:rsidRPr="00EE3F6B">
        <w:rPr>
          <w:rFonts w:ascii="David" w:hAnsi="David"/>
          <w:sz w:val="24"/>
          <w:szCs w:val="24"/>
          <w:rtl/>
        </w:rPr>
        <w:t xml:space="preserve"> </w:t>
      </w:r>
    </w:p>
    <w:p w14:paraId="05C5CA36" w14:textId="648CF6EE" w:rsidR="001265BC" w:rsidRPr="007C5511" w:rsidRDefault="001265BC" w:rsidP="007C5511">
      <w:pPr>
        <w:pStyle w:val="a0"/>
        <w:numPr>
          <w:ilvl w:val="1"/>
          <w:numId w:val="9"/>
        </w:numPr>
        <w:spacing w:after="120" w:line="360" w:lineRule="auto"/>
        <w:ind w:left="935" w:hanging="567"/>
        <w:jc w:val="both"/>
        <w:rPr>
          <w:rFonts w:asciiTheme="minorBidi" w:eastAsia="Calibri" w:hAnsiTheme="minorBidi" w:cs="David"/>
          <w:sz w:val="24"/>
          <w:szCs w:val="24"/>
        </w:rPr>
      </w:pPr>
      <w:r w:rsidRPr="007C5511">
        <w:rPr>
          <w:rFonts w:asciiTheme="minorBidi" w:eastAsia="Calibri" w:hAnsiTheme="minorBidi" w:cs="David" w:hint="eastAsia"/>
          <w:sz w:val="24"/>
          <w:szCs w:val="24"/>
          <w:rtl/>
        </w:rPr>
        <w:t>על</w:t>
      </w:r>
      <w:r w:rsidRPr="007C5511">
        <w:rPr>
          <w:rFonts w:asciiTheme="minorBidi" w:eastAsia="Calibri" w:hAnsiTheme="minorBidi" w:cs="David" w:hint="cs"/>
          <w:sz w:val="24"/>
          <w:szCs w:val="24"/>
          <w:rtl/>
        </w:rPr>
        <w:t xml:space="preserve"> הרשות המקומית </w:t>
      </w:r>
      <w:r w:rsidRPr="007C5511">
        <w:rPr>
          <w:rFonts w:asciiTheme="minorBidi" w:eastAsia="Calibri" w:hAnsiTheme="minorBidi" w:cs="David" w:hint="eastAsia"/>
          <w:sz w:val="24"/>
          <w:szCs w:val="24"/>
          <w:rtl/>
        </w:rPr>
        <w:t>להגיש</w:t>
      </w:r>
      <w:r w:rsidRPr="007C5511">
        <w:rPr>
          <w:rFonts w:asciiTheme="minorBidi" w:eastAsia="Calibri" w:hAnsiTheme="minorBidi" w:cs="David" w:hint="cs"/>
          <w:sz w:val="24"/>
          <w:szCs w:val="24"/>
          <w:rtl/>
        </w:rPr>
        <w:t xml:space="preserve"> </w:t>
      </w:r>
      <w:r w:rsidRPr="007C5511">
        <w:rPr>
          <w:rFonts w:asciiTheme="minorBidi" w:eastAsia="Calibri" w:hAnsiTheme="minorBidi" w:cs="David" w:hint="eastAsia"/>
          <w:sz w:val="24"/>
          <w:szCs w:val="24"/>
          <w:rtl/>
        </w:rPr>
        <w:t>את</w:t>
      </w:r>
      <w:r w:rsidRPr="007C5511">
        <w:rPr>
          <w:rFonts w:asciiTheme="minorBidi" w:eastAsia="Calibri" w:hAnsiTheme="minorBidi" w:cs="David" w:hint="cs"/>
          <w:sz w:val="24"/>
          <w:szCs w:val="24"/>
          <w:rtl/>
        </w:rPr>
        <w:t xml:space="preserve"> </w:t>
      </w:r>
      <w:r w:rsidRPr="007C5511">
        <w:rPr>
          <w:rFonts w:asciiTheme="minorBidi" w:eastAsia="Calibri" w:hAnsiTheme="minorBidi" w:cs="David" w:hint="eastAsia"/>
          <w:sz w:val="24"/>
          <w:szCs w:val="24"/>
          <w:rtl/>
        </w:rPr>
        <w:t>הצעת</w:t>
      </w:r>
      <w:r w:rsidRPr="007C5511">
        <w:rPr>
          <w:rFonts w:asciiTheme="minorBidi" w:eastAsia="Calibri" w:hAnsiTheme="minorBidi" w:cs="David" w:hint="cs"/>
          <w:sz w:val="24"/>
          <w:szCs w:val="24"/>
          <w:rtl/>
        </w:rPr>
        <w:t xml:space="preserve">ה לרבות </w:t>
      </w:r>
      <w:r w:rsidRPr="007C5511">
        <w:rPr>
          <w:rFonts w:asciiTheme="minorBidi" w:eastAsia="Calibri" w:hAnsiTheme="minorBidi" w:cs="David" w:hint="eastAsia"/>
          <w:sz w:val="24"/>
          <w:szCs w:val="24"/>
          <w:rtl/>
        </w:rPr>
        <w:t>טופס</w:t>
      </w:r>
      <w:r w:rsidRPr="007C5511">
        <w:rPr>
          <w:rFonts w:asciiTheme="minorBidi" w:eastAsia="Calibri" w:hAnsiTheme="minorBidi" w:cs="David" w:hint="cs"/>
          <w:sz w:val="24"/>
          <w:szCs w:val="24"/>
          <w:rtl/>
        </w:rPr>
        <w:t xml:space="preserve"> </w:t>
      </w:r>
      <w:r w:rsidRPr="007C5511">
        <w:rPr>
          <w:rFonts w:asciiTheme="minorBidi" w:eastAsia="Calibri" w:hAnsiTheme="minorBidi" w:cs="David" w:hint="eastAsia"/>
          <w:sz w:val="24"/>
          <w:szCs w:val="24"/>
          <w:rtl/>
        </w:rPr>
        <w:t>הגשת</w:t>
      </w:r>
      <w:r w:rsidRPr="007C5511">
        <w:rPr>
          <w:rFonts w:asciiTheme="minorBidi" w:eastAsia="Calibri" w:hAnsiTheme="minorBidi" w:cs="David" w:hint="cs"/>
          <w:sz w:val="24"/>
          <w:szCs w:val="24"/>
          <w:rtl/>
        </w:rPr>
        <w:t xml:space="preserve"> </w:t>
      </w:r>
      <w:r w:rsidRPr="007C5511">
        <w:rPr>
          <w:rFonts w:asciiTheme="minorBidi" w:eastAsia="Calibri" w:hAnsiTheme="minorBidi" w:cs="David" w:hint="eastAsia"/>
          <w:sz w:val="24"/>
          <w:szCs w:val="24"/>
          <w:rtl/>
        </w:rPr>
        <w:t>בקשה</w:t>
      </w:r>
      <w:r w:rsidRPr="007C5511">
        <w:rPr>
          <w:rFonts w:asciiTheme="minorBidi" w:eastAsia="Calibri" w:hAnsiTheme="minorBidi" w:cs="David" w:hint="cs"/>
          <w:sz w:val="24"/>
          <w:szCs w:val="24"/>
          <w:rtl/>
        </w:rPr>
        <w:t xml:space="preserve"> </w:t>
      </w:r>
      <w:proofErr w:type="spellStart"/>
      <w:r w:rsidRPr="007C5511">
        <w:rPr>
          <w:rFonts w:asciiTheme="minorBidi" w:eastAsia="Calibri" w:hAnsiTheme="minorBidi" w:cs="David" w:hint="eastAsia"/>
          <w:sz w:val="24"/>
          <w:szCs w:val="24"/>
          <w:rtl/>
        </w:rPr>
        <w:t>המצ</w:t>
      </w:r>
      <w:r w:rsidRPr="007C5511">
        <w:rPr>
          <w:rFonts w:asciiTheme="minorBidi" w:eastAsia="Calibri" w:hAnsiTheme="minorBidi" w:cs="David"/>
          <w:sz w:val="24"/>
          <w:szCs w:val="24"/>
          <w:rtl/>
        </w:rPr>
        <w:t>"</w:t>
      </w:r>
      <w:r w:rsidRPr="007C5511">
        <w:rPr>
          <w:rFonts w:asciiTheme="minorBidi" w:eastAsia="Calibri" w:hAnsiTheme="minorBidi" w:cs="David" w:hint="eastAsia"/>
          <w:sz w:val="24"/>
          <w:szCs w:val="24"/>
          <w:rtl/>
        </w:rPr>
        <w:t>ב</w:t>
      </w:r>
      <w:proofErr w:type="spellEnd"/>
      <w:r w:rsidRPr="007C5511">
        <w:rPr>
          <w:rFonts w:asciiTheme="minorBidi" w:eastAsia="Calibri" w:hAnsiTheme="minorBidi" w:cs="David" w:hint="cs"/>
          <w:sz w:val="24"/>
          <w:szCs w:val="24"/>
          <w:rtl/>
        </w:rPr>
        <w:t xml:space="preserve"> </w:t>
      </w:r>
      <w:r w:rsidRPr="007C5511">
        <w:rPr>
          <w:rFonts w:asciiTheme="minorBidi" w:eastAsia="Calibri" w:hAnsiTheme="minorBidi" w:cs="David" w:hint="cs"/>
          <w:b/>
          <w:bCs/>
          <w:sz w:val="24"/>
          <w:szCs w:val="24"/>
          <w:u w:val="single"/>
          <w:rtl/>
        </w:rPr>
        <w:t>כנספח</w:t>
      </w:r>
      <w:r w:rsidRPr="007C5511">
        <w:rPr>
          <w:rFonts w:asciiTheme="minorBidi" w:eastAsia="Calibri" w:hAnsiTheme="minorBidi" w:cs="David"/>
          <w:b/>
          <w:bCs/>
          <w:sz w:val="24"/>
          <w:szCs w:val="24"/>
          <w:u w:val="single"/>
          <w:rtl/>
        </w:rPr>
        <w:t xml:space="preserve"> </w:t>
      </w:r>
      <w:r w:rsidRPr="007C5511">
        <w:rPr>
          <w:rFonts w:asciiTheme="minorBidi" w:eastAsia="Calibri" w:hAnsiTheme="minorBidi" w:cs="David" w:hint="cs"/>
          <w:b/>
          <w:bCs/>
          <w:sz w:val="24"/>
          <w:szCs w:val="24"/>
          <w:u w:val="single"/>
          <w:rtl/>
        </w:rPr>
        <w:t>א</w:t>
      </w:r>
      <w:r w:rsidRPr="007C5511">
        <w:rPr>
          <w:rFonts w:asciiTheme="minorBidi" w:eastAsia="Calibri" w:hAnsiTheme="minorBidi" w:cs="David"/>
          <w:b/>
          <w:bCs/>
          <w:sz w:val="24"/>
          <w:szCs w:val="24"/>
          <w:u w:val="single"/>
          <w:rtl/>
        </w:rPr>
        <w:t>'</w:t>
      </w:r>
      <w:r w:rsidRPr="007C5511">
        <w:rPr>
          <w:rFonts w:asciiTheme="minorBidi" w:eastAsia="Calibri" w:hAnsiTheme="minorBidi" w:cs="David" w:hint="cs"/>
          <w:b/>
          <w:bCs/>
          <w:sz w:val="24"/>
          <w:szCs w:val="24"/>
          <w:u w:val="single"/>
          <w:rtl/>
        </w:rPr>
        <w:t>,</w:t>
      </w:r>
      <w:r w:rsidRPr="007C5511">
        <w:rPr>
          <w:rFonts w:asciiTheme="minorBidi" w:eastAsia="Calibri" w:hAnsiTheme="minorBidi" w:cs="David"/>
          <w:b/>
          <w:bCs/>
          <w:sz w:val="24"/>
          <w:szCs w:val="24"/>
          <w:u w:val="single"/>
          <w:rtl/>
        </w:rPr>
        <w:t xml:space="preserve"> </w:t>
      </w:r>
      <w:r w:rsidRPr="007C5511">
        <w:rPr>
          <w:rFonts w:asciiTheme="minorBidi" w:eastAsia="Calibri" w:hAnsiTheme="minorBidi" w:cs="David" w:hint="cs"/>
          <w:sz w:val="24"/>
          <w:szCs w:val="24"/>
          <w:rtl/>
        </w:rPr>
        <w:t xml:space="preserve">ובצירוף המסמכים הנדרשים בהתאם לקול הקורא, ובכלל זה: </w:t>
      </w:r>
    </w:p>
    <w:p w14:paraId="0FEB2D2C" w14:textId="77777777" w:rsidR="001265BC" w:rsidRPr="004835F1" w:rsidRDefault="001265BC" w:rsidP="007C5511">
      <w:pPr>
        <w:pStyle w:val="a0"/>
        <w:numPr>
          <w:ilvl w:val="2"/>
          <w:numId w:val="9"/>
        </w:numPr>
        <w:spacing w:after="120" w:line="360" w:lineRule="auto"/>
        <w:ind w:left="1927" w:hanging="992"/>
        <w:jc w:val="both"/>
        <w:rPr>
          <w:rFonts w:cs="David"/>
          <w:sz w:val="24"/>
          <w:szCs w:val="24"/>
        </w:rPr>
      </w:pPr>
      <w:r w:rsidRPr="004835F1">
        <w:rPr>
          <w:rFonts w:ascii="Times New Roman" w:eastAsia="Times New Roman" w:hAnsi="Times New Roman" w:cs="David" w:hint="cs"/>
          <w:b/>
          <w:sz w:val="24"/>
          <w:szCs w:val="24"/>
          <w:rtl/>
        </w:rPr>
        <w:t xml:space="preserve">מסמכי הקול הקורא </w:t>
      </w:r>
      <w:r w:rsidRPr="004835F1">
        <w:rPr>
          <w:rFonts w:cs="David" w:hint="cs"/>
          <w:sz w:val="24"/>
          <w:szCs w:val="24"/>
          <w:rtl/>
        </w:rPr>
        <w:t xml:space="preserve">המלא, חתומים על ידי </w:t>
      </w:r>
      <w:proofErr w:type="spellStart"/>
      <w:r w:rsidRPr="004835F1">
        <w:rPr>
          <w:rFonts w:cs="David" w:hint="cs"/>
          <w:sz w:val="24"/>
          <w:szCs w:val="24"/>
          <w:rtl/>
        </w:rPr>
        <w:t>מורשי</w:t>
      </w:r>
      <w:proofErr w:type="spellEnd"/>
      <w:r w:rsidRPr="004835F1">
        <w:rPr>
          <w:rFonts w:cs="David" w:hint="cs"/>
          <w:sz w:val="24"/>
          <w:szCs w:val="24"/>
          <w:rtl/>
        </w:rPr>
        <w:t xml:space="preserve"> החתימה של הרשות המקומית. </w:t>
      </w:r>
    </w:p>
    <w:p w14:paraId="4C30A343" w14:textId="77777777" w:rsidR="001265BC" w:rsidRPr="007C5511" w:rsidRDefault="001265BC" w:rsidP="007C5511">
      <w:pPr>
        <w:pStyle w:val="a0"/>
        <w:numPr>
          <w:ilvl w:val="2"/>
          <w:numId w:val="9"/>
        </w:numPr>
        <w:spacing w:after="120" w:line="360" w:lineRule="auto"/>
        <w:ind w:left="1927" w:hanging="992"/>
        <w:jc w:val="both"/>
        <w:rPr>
          <w:rFonts w:ascii="Times New Roman" w:eastAsia="Times New Roman" w:hAnsi="Times New Roman" w:cs="David"/>
          <w:b/>
          <w:sz w:val="24"/>
          <w:szCs w:val="24"/>
        </w:rPr>
      </w:pPr>
      <w:r w:rsidRPr="007C5511">
        <w:rPr>
          <w:rFonts w:ascii="Times New Roman" w:eastAsia="Times New Roman" w:hAnsi="Times New Roman" w:cs="David" w:hint="cs"/>
          <w:b/>
          <w:sz w:val="24"/>
          <w:szCs w:val="24"/>
          <w:rtl/>
        </w:rPr>
        <w:t xml:space="preserve">פרוטוקול שאלות ותשובות חתום על ידי </w:t>
      </w:r>
      <w:proofErr w:type="spellStart"/>
      <w:r w:rsidRPr="007C5511">
        <w:rPr>
          <w:rFonts w:ascii="Times New Roman" w:eastAsia="Times New Roman" w:hAnsi="Times New Roman" w:cs="David" w:hint="cs"/>
          <w:b/>
          <w:sz w:val="24"/>
          <w:szCs w:val="24"/>
          <w:rtl/>
        </w:rPr>
        <w:t>מורשי</w:t>
      </w:r>
      <w:proofErr w:type="spellEnd"/>
      <w:r w:rsidRPr="007C5511">
        <w:rPr>
          <w:rFonts w:ascii="Times New Roman" w:eastAsia="Times New Roman" w:hAnsi="Times New Roman" w:cs="David" w:hint="cs"/>
          <w:b/>
          <w:sz w:val="24"/>
          <w:szCs w:val="24"/>
          <w:rtl/>
        </w:rPr>
        <w:t xml:space="preserve"> החתימה של הרשות המקומית. </w:t>
      </w:r>
    </w:p>
    <w:p w14:paraId="00F4169D" w14:textId="6920FFA8" w:rsidR="001265BC" w:rsidRPr="007C5511" w:rsidRDefault="00591199" w:rsidP="007C5511">
      <w:pPr>
        <w:pStyle w:val="a0"/>
        <w:numPr>
          <w:ilvl w:val="2"/>
          <w:numId w:val="9"/>
        </w:numPr>
        <w:spacing w:after="120" w:line="360" w:lineRule="auto"/>
        <w:ind w:left="1927" w:hanging="992"/>
        <w:jc w:val="both"/>
        <w:rPr>
          <w:rFonts w:ascii="Times New Roman" w:eastAsia="Times New Roman" w:hAnsi="Times New Roman" w:cs="David"/>
          <w:b/>
          <w:sz w:val="24"/>
          <w:szCs w:val="24"/>
        </w:rPr>
      </w:pPr>
      <w:r w:rsidRPr="007C5511">
        <w:rPr>
          <w:rFonts w:ascii="Times New Roman" w:eastAsia="Times New Roman" w:hAnsi="Times New Roman" w:cs="David" w:hint="cs"/>
          <w:b/>
          <w:sz w:val="24"/>
          <w:szCs w:val="24"/>
          <w:rtl/>
        </w:rPr>
        <w:lastRenderedPageBreak/>
        <w:t xml:space="preserve">קובץ קו כחול בפורמט </w:t>
      </w:r>
      <w:r w:rsidRPr="007C5511">
        <w:rPr>
          <w:rFonts w:ascii="Times New Roman" w:eastAsia="Times New Roman" w:hAnsi="Times New Roman" w:cs="David"/>
          <w:b/>
          <w:sz w:val="24"/>
          <w:szCs w:val="24"/>
        </w:rPr>
        <w:t>jpg</w:t>
      </w:r>
      <w:r w:rsidR="001265BC" w:rsidRPr="007C5511">
        <w:rPr>
          <w:rFonts w:ascii="Times New Roman" w:eastAsia="Times New Roman" w:hAnsi="Times New Roman" w:cs="David" w:hint="cs"/>
          <w:b/>
          <w:sz w:val="24"/>
          <w:szCs w:val="24"/>
          <w:rtl/>
        </w:rPr>
        <w:t xml:space="preserve"> </w:t>
      </w:r>
      <w:r w:rsidRPr="007C5511">
        <w:rPr>
          <w:rFonts w:ascii="Times New Roman" w:eastAsia="Times New Roman" w:hAnsi="Times New Roman" w:cs="David"/>
          <w:b/>
          <w:sz w:val="24"/>
          <w:szCs w:val="24"/>
          <w:rtl/>
        </w:rPr>
        <w:t>ב</w:t>
      </w:r>
      <w:r w:rsidRPr="007C5511">
        <w:rPr>
          <w:rFonts w:ascii="Times New Roman" w:eastAsia="Times New Roman" w:hAnsi="Times New Roman" w:cs="David" w:hint="cs"/>
          <w:b/>
          <w:sz w:val="24"/>
          <w:szCs w:val="24"/>
          <w:rtl/>
        </w:rPr>
        <w:t>ו</w:t>
      </w:r>
      <w:r w:rsidRPr="007C5511">
        <w:rPr>
          <w:rFonts w:ascii="Times New Roman" w:eastAsia="Times New Roman" w:hAnsi="Times New Roman" w:cs="David"/>
          <w:b/>
          <w:sz w:val="24"/>
          <w:szCs w:val="24"/>
          <w:rtl/>
        </w:rPr>
        <w:t xml:space="preserve"> </w:t>
      </w:r>
      <w:r w:rsidR="008A2CE8" w:rsidRPr="007C5511">
        <w:rPr>
          <w:rFonts w:ascii="Times New Roman" w:eastAsia="Times New Roman" w:hAnsi="Times New Roman" w:cs="David" w:hint="cs"/>
          <w:b/>
          <w:sz w:val="24"/>
          <w:szCs w:val="24"/>
          <w:rtl/>
        </w:rPr>
        <w:t>מסומ</w:t>
      </w:r>
      <w:r w:rsidR="001E64DC" w:rsidRPr="007C5511">
        <w:rPr>
          <w:rFonts w:ascii="Times New Roman" w:eastAsia="Times New Roman" w:hAnsi="Times New Roman" w:cs="David" w:hint="cs"/>
          <w:b/>
          <w:sz w:val="24"/>
          <w:szCs w:val="24"/>
          <w:rtl/>
        </w:rPr>
        <w:t>נים</w:t>
      </w:r>
      <w:r w:rsidR="008A2CE8" w:rsidRPr="007C5511">
        <w:rPr>
          <w:rFonts w:ascii="Times New Roman" w:eastAsia="Times New Roman" w:hAnsi="Times New Roman" w:cs="David" w:hint="cs"/>
          <w:b/>
          <w:sz w:val="24"/>
          <w:szCs w:val="24"/>
          <w:rtl/>
        </w:rPr>
        <w:t xml:space="preserve"> </w:t>
      </w:r>
      <w:r w:rsidRPr="007C5511">
        <w:rPr>
          <w:rFonts w:ascii="Times New Roman" w:eastAsia="Times New Roman" w:hAnsi="Times New Roman" w:cs="David" w:hint="cs"/>
          <w:b/>
          <w:sz w:val="24"/>
          <w:szCs w:val="24"/>
          <w:rtl/>
        </w:rPr>
        <w:t xml:space="preserve">הקו הכחול של תחום הרשות </w:t>
      </w:r>
      <w:r w:rsidR="001E64DC" w:rsidRPr="007C5511">
        <w:rPr>
          <w:rFonts w:ascii="Times New Roman" w:eastAsia="Times New Roman" w:hAnsi="Times New Roman" w:cs="David" w:hint="cs"/>
          <w:b/>
          <w:sz w:val="24"/>
          <w:szCs w:val="24"/>
          <w:rtl/>
        </w:rPr>
        <w:t>המקומית ו</w:t>
      </w:r>
      <w:r w:rsidR="00A566F8" w:rsidRPr="007C5511">
        <w:rPr>
          <w:rFonts w:ascii="Times New Roman" w:eastAsia="Times New Roman" w:hAnsi="Times New Roman" w:cs="David" w:hint="cs"/>
          <w:b/>
          <w:sz w:val="24"/>
          <w:szCs w:val="24"/>
          <w:rtl/>
        </w:rPr>
        <w:t>המבנים</w:t>
      </w:r>
      <w:r w:rsidR="001E64DC" w:rsidRPr="007C5511">
        <w:rPr>
          <w:rFonts w:ascii="Times New Roman" w:eastAsia="Times New Roman" w:hAnsi="Times New Roman" w:cs="David" w:hint="cs"/>
          <w:b/>
          <w:sz w:val="24"/>
          <w:szCs w:val="24"/>
          <w:rtl/>
        </w:rPr>
        <w:t>/המתחמים</w:t>
      </w:r>
      <w:r w:rsidR="00A566F8" w:rsidRPr="007C5511">
        <w:rPr>
          <w:rFonts w:ascii="Times New Roman" w:eastAsia="Times New Roman" w:hAnsi="Times New Roman" w:cs="David" w:hint="cs"/>
          <w:b/>
          <w:sz w:val="24"/>
          <w:szCs w:val="24"/>
          <w:rtl/>
        </w:rPr>
        <w:t xml:space="preserve"> המ</w:t>
      </w:r>
      <w:r w:rsidR="001E44D7" w:rsidRPr="007C5511">
        <w:rPr>
          <w:rFonts w:ascii="Times New Roman" w:eastAsia="Times New Roman" w:hAnsi="Times New Roman" w:cs="David" w:hint="cs"/>
          <w:b/>
          <w:sz w:val="24"/>
          <w:szCs w:val="24"/>
          <w:rtl/>
        </w:rPr>
        <w:t>תאימים להתחדשות בניינית</w:t>
      </w:r>
      <w:r w:rsidR="00A566F8" w:rsidRPr="007C5511">
        <w:rPr>
          <w:rFonts w:ascii="Times New Roman" w:eastAsia="Times New Roman" w:hAnsi="Times New Roman" w:cs="David" w:hint="cs"/>
          <w:b/>
          <w:sz w:val="24"/>
          <w:szCs w:val="24"/>
          <w:rtl/>
        </w:rPr>
        <w:t xml:space="preserve"> בהתאם לתנאי כל קורא זה.</w:t>
      </w:r>
    </w:p>
    <w:p w14:paraId="2F142D46" w14:textId="77777777" w:rsidR="00E104F3" w:rsidRPr="007C5511" w:rsidRDefault="001265BC" w:rsidP="007C5511">
      <w:pPr>
        <w:pStyle w:val="a0"/>
        <w:numPr>
          <w:ilvl w:val="2"/>
          <w:numId w:val="9"/>
        </w:numPr>
        <w:spacing w:after="120" w:line="360" w:lineRule="auto"/>
        <w:ind w:left="1927" w:hanging="992"/>
        <w:jc w:val="both"/>
        <w:rPr>
          <w:rFonts w:ascii="Times New Roman" w:eastAsia="Times New Roman" w:hAnsi="Times New Roman" w:cs="David"/>
          <w:b/>
          <w:sz w:val="24"/>
          <w:szCs w:val="24"/>
        </w:rPr>
      </w:pPr>
      <w:r w:rsidRPr="007C5511">
        <w:rPr>
          <w:rFonts w:ascii="Times New Roman" w:eastAsia="Times New Roman" w:hAnsi="Times New Roman" w:cs="David" w:hint="cs"/>
          <w:b/>
          <w:sz w:val="24"/>
          <w:szCs w:val="24"/>
          <w:rtl/>
        </w:rPr>
        <w:t xml:space="preserve">קובץ קו כחול בפורמט </w:t>
      </w:r>
      <w:r w:rsidRPr="007C5511">
        <w:rPr>
          <w:rFonts w:ascii="Times New Roman" w:eastAsia="Times New Roman" w:hAnsi="Times New Roman" w:cs="David"/>
          <w:b/>
          <w:sz w:val="24"/>
          <w:szCs w:val="24"/>
        </w:rPr>
        <w:t xml:space="preserve">SHP </w:t>
      </w:r>
      <w:r w:rsidRPr="007C5511">
        <w:rPr>
          <w:rFonts w:ascii="Times New Roman" w:eastAsia="Times New Roman" w:hAnsi="Times New Roman" w:cs="David"/>
          <w:b/>
          <w:sz w:val="24"/>
          <w:szCs w:val="24"/>
          <w:rtl/>
        </w:rPr>
        <w:t xml:space="preserve"> או </w:t>
      </w:r>
      <w:r w:rsidRPr="007C5511">
        <w:rPr>
          <w:rFonts w:ascii="Times New Roman" w:eastAsia="Times New Roman" w:hAnsi="Times New Roman" w:cs="David"/>
          <w:b/>
          <w:sz w:val="24"/>
          <w:szCs w:val="24"/>
        </w:rPr>
        <w:t>DWG</w:t>
      </w:r>
      <w:r w:rsidRPr="007C5511">
        <w:rPr>
          <w:rFonts w:ascii="Times New Roman" w:eastAsia="Times New Roman" w:hAnsi="Times New Roman" w:cs="David" w:hint="cs"/>
          <w:b/>
          <w:sz w:val="24"/>
          <w:szCs w:val="24"/>
          <w:rtl/>
        </w:rPr>
        <w:t xml:space="preserve"> הכולל את גבולות </w:t>
      </w:r>
      <w:r w:rsidR="00E104F3" w:rsidRPr="007C5511">
        <w:rPr>
          <w:rFonts w:ascii="Times New Roman" w:eastAsia="Times New Roman" w:hAnsi="Times New Roman" w:cs="David" w:hint="cs"/>
          <w:b/>
          <w:sz w:val="24"/>
          <w:szCs w:val="24"/>
          <w:rtl/>
        </w:rPr>
        <w:t xml:space="preserve">השטח </w:t>
      </w:r>
      <w:r w:rsidR="00A566F8" w:rsidRPr="007C5511">
        <w:rPr>
          <w:rFonts w:ascii="Times New Roman" w:eastAsia="Times New Roman" w:hAnsi="Times New Roman" w:cs="David" w:hint="cs"/>
          <w:b/>
          <w:sz w:val="24"/>
          <w:szCs w:val="24"/>
          <w:rtl/>
        </w:rPr>
        <w:t>של הרשות עם סימון המבנים</w:t>
      </w:r>
      <w:r w:rsidR="001E64DC" w:rsidRPr="007C5511">
        <w:rPr>
          <w:rFonts w:ascii="Times New Roman" w:eastAsia="Times New Roman" w:hAnsi="Times New Roman" w:cs="David" w:hint="cs"/>
          <w:b/>
          <w:sz w:val="24"/>
          <w:szCs w:val="24"/>
          <w:rtl/>
        </w:rPr>
        <w:t>/המתחמים</w:t>
      </w:r>
      <w:r w:rsidR="00A566F8" w:rsidRPr="007C5511">
        <w:rPr>
          <w:rFonts w:ascii="Times New Roman" w:eastAsia="Times New Roman" w:hAnsi="Times New Roman" w:cs="David" w:hint="cs"/>
          <w:b/>
          <w:sz w:val="24"/>
          <w:szCs w:val="24"/>
          <w:rtl/>
        </w:rPr>
        <w:t xml:space="preserve"> המיועדים לתכנון בהתאם לתנאי קול קורא זה. </w:t>
      </w:r>
      <w:r w:rsidRPr="007C5511">
        <w:rPr>
          <w:rFonts w:ascii="Times New Roman" w:eastAsia="Times New Roman" w:hAnsi="Times New Roman" w:cs="David" w:hint="cs"/>
          <w:b/>
          <w:sz w:val="24"/>
          <w:szCs w:val="24"/>
          <w:rtl/>
        </w:rPr>
        <w:t xml:space="preserve"> </w:t>
      </w:r>
    </w:p>
    <w:p w14:paraId="34199EAA" w14:textId="08B4AF41" w:rsidR="00273D93" w:rsidRPr="007C5511" w:rsidRDefault="001E64DC" w:rsidP="007C5511">
      <w:pPr>
        <w:pStyle w:val="a0"/>
        <w:numPr>
          <w:ilvl w:val="2"/>
          <w:numId w:val="9"/>
        </w:numPr>
        <w:spacing w:after="120" w:line="360" w:lineRule="auto"/>
        <w:ind w:left="1927" w:hanging="992"/>
        <w:jc w:val="both"/>
        <w:rPr>
          <w:rFonts w:ascii="Times New Roman" w:eastAsia="Times New Roman" w:hAnsi="Times New Roman" w:cs="David"/>
          <w:b/>
          <w:sz w:val="24"/>
          <w:szCs w:val="24"/>
        </w:rPr>
      </w:pPr>
      <w:r w:rsidRPr="007C5511">
        <w:rPr>
          <w:rFonts w:ascii="Times New Roman" w:eastAsia="Times New Roman" w:hAnsi="Times New Roman" w:cs="David" w:hint="cs"/>
          <w:b/>
          <w:sz w:val="24"/>
          <w:szCs w:val="24"/>
          <w:rtl/>
        </w:rPr>
        <w:t xml:space="preserve">רשימה המפרטת את </w:t>
      </w:r>
      <w:r w:rsidR="00273D93" w:rsidRPr="007C5511">
        <w:rPr>
          <w:rFonts w:ascii="Times New Roman" w:eastAsia="Times New Roman" w:hAnsi="Times New Roman" w:cs="David"/>
          <w:b/>
          <w:sz w:val="24"/>
          <w:szCs w:val="24"/>
          <w:rtl/>
        </w:rPr>
        <w:t>כל מסמכי התכנון הרלוונטיים לקידום תכנון לפי קול קורא זה</w:t>
      </w:r>
      <w:r w:rsidRPr="007C5511">
        <w:rPr>
          <w:rFonts w:ascii="Times New Roman" w:eastAsia="Times New Roman" w:hAnsi="Times New Roman" w:cs="David" w:hint="cs"/>
          <w:b/>
          <w:sz w:val="24"/>
          <w:szCs w:val="24"/>
          <w:rtl/>
        </w:rPr>
        <w:t xml:space="preserve"> כאמור בסעי</w:t>
      </w:r>
      <w:r w:rsidR="005A7A18" w:rsidRPr="007C5511">
        <w:rPr>
          <w:rFonts w:ascii="Times New Roman" w:eastAsia="Times New Roman" w:hAnsi="Times New Roman" w:cs="David" w:hint="cs"/>
          <w:b/>
          <w:sz w:val="24"/>
          <w:szCs w:val="24"/>
          <w:rtl/>
        </w:rPr>
        <w:t>ף</w:t>
      </w:r>
      <w:r w:rsidRPr="007C5511">
        <w:rPr>
          <w:rFonts w:ascii="Times New Roman" w:eastAsia="Times New Roman" w:hAnsi="Times New Roman" w:cs="David" w:hint="cs"/>
          <w:b/>
          <w:sz w:val="24"/>
          <w:szCs w:val="24"/>
          <w:rtl/>
        </w:rPr>
        <w:t xml:space="preserve"> 7 לעיל וכן העתקי </w:t>
      </w:r>
      <w:r w:rsidR="001E44D7" w:rsidRPr="007C5511">
        <w:rPr>
          <w:rFonts w:ascii="Times New Roman" w:eastAsia="Times New Roman" w:hAnsi="Times New Roman" w:cs="David" w:hint="cs"/>
          <w:b/>
          <w:sz w:val="24"/>
          <w:szCs w:val="24"/>
          <w:rtl/>
        </w:rPr>
        <w:t>המסמכים עצמם</w:t>
      </w:r>
      <w:r w:rsidRPr="007C5511">
        <w:rPr>
          <w:rFonts w:ascii="Times New Roman" w:eastAsia="Times New Roman" w:hAnsi="Times New Roman" w:cs="David" w:hint="cs"/>
          <w:b/>
          <w:sz w:val="24"/>
          <w:szCs w:val="24"/>
          <w:rtl/>
        </w:rPr>
        <w:t>.</w:t>
      </w:r>
    </w:p>
    <w:p w14:paraId="55E8A2A1" w14:textId="4C79106E" w:rsidR="00A566F8" w:rsidRPr="004E0DC9" w:rsidRDefault="00273D93" w:rsidP="007C5511">
      <w:pPr>
        <w:pStyle w:val="a0"/>
        <w:numPr>
          <w:ilvl w:val="2"/>
          <w:numId w:val="9"/>
        </w:numPr>
        <w:spacing w:after="120" w:line="360" w:lineRule="auto"/>
        <w:ind w:left="1927" w:hanging="992"/>
        <w:jc w:val="both"/>
        <w:rPr>
          <w:rFonts w:cs="David"/>
          <w:sz w:val="24"/>
          <w:szCs w:val="24"/>
        </w:rPr>
      </w:pPr>
      <w:r w:rsidRPr="007C5511">
        <w:rPr>
          <w:rFonts w:ascii="Times New Roman" w:eastAsia="Times New Roman" w:hAnsi="Times New Roman" w:cs="David" w:hint="cs"/>
          <w:b/>
          <w:sz w:val="24"/>
          <w:szCs w:val="24"/>
          <w:rtl/>
        </w:rPr>
        <w:t>ה</w:t>
      </w:r>
      <w:r w:rsidR="001265BC" w:rsidRPr="007C5511">
        <w:rPr>
          <w:rFonts w:ascii="Times New Roman" w:eastAsia="Times New Roman" w:hAnsi="Times New Roman" w:cs="David" w:hint="cs"/>
          <w:b/>
          <w:sz w:val="24"/>
          <w:szCs w:val="24"/>
          <w:rtl/>
        </w:rPr>
        <w:t>צהרת מהנדס</w:t>
      </w:r>
      <w:r w:rsidR="00A64825">
        <w:rPr>
          <w:rFonts w:ascii="Times New Roman" w:eastAsia="Times New Roman" w:hAnsi="Times New Roman" w:cs="David" w:hint="cs"/>
          <w:b/>
          <w:sz w:val="24"/>
          <w:szCs w:val="24"/>
          <w:rtl/>
        </w:rPr>
        <w:t>/ת</w:t>
      </w:r>
      <w:r w:rsidR="001265BC" w:rsidRPr="007C5511">
        <w:rPr>
          <w:rFonts w:ascii="Times New Roman" w:eastAsia="Times New Roman" w:hAnsi="Times New Roman" w:cs="David" w:hint="cs"/>
          <w:b/>
          <w:sz w:val="24"/>
          <w:szCs w:val="24"/>
          <w:rtl/>
        </w:rPr>
        <w:t xml:space="preserve"> הרשות המקומית </w:t>
      </w:r>
      <w:r w:rsidR="001265BC" w:rsidRPr="004835F1">
        <w:rPr>
          <w:rFonts w:cs="David" w:hint="cs"/>
          <w:sz w:val="24"/>
          <w:szCs w:val="24"/>
          <w:rtl/>
        </w:rPr>
        <w:t xml:space="preserve">המצורפת, </w:t>
      </w:r>
      <w:r w:rsidR="001265BC" w:rsidRPr="004E0DC9">
        <w:rPr>
          <w:rFonts w:cs="David" w:hint="eastAsia"/>
          <w:b/>
          <w:bCs/>
          <w:sz w:val="24"/>
          <w:szCs w:val="24"/>
          <w:rtl/>
        </w:rPr>
        <w:t>כנספח</w:t>
      </w:r>
      <w:r w:rsidR="001265BC" w:rsidRPr="004E0DC9">
        <w:rPr>
          <w:rFonts w:cs="David"/>
          <w:b/>
          <w:bCs/>
          <w:sz w:val="24"/>
          <w:szCs w:val="24"/>
          <w:rtl/>
        </w:rPr>
        <w:t xml:space="preserve"> </w:t>
      </w:r>
      <w:r w:rsidR="00E34A63" w:rsidRPr="004E0DC9">
        <w:rPr>
          <w:rFonts w:cs="David" w:hint="eastAsia"/>
          <w:b/>
          <w:bCs/>
          <w:sz w:val="24"/>
          <w:szCs w:val="24"/>
          <w:rtl/>
        </w:rPr>
        <w:t>ב</w:t>
      </w:r>
      <w:r w:rsidR="00E34A63" w:rsidRPr="004E0DC9">
        <w:rPr>
          <w:rFonts w:cs="David"/>
          <w:b/>
          <w:bCs/>
          <w:sz w:val="24"/>
          <w:szCs w:val="24"/>
          <w:rtl/>
        </w:rPr>
        <w:t>'</w:t>
      </w:r>
      <w:r w:rsidR="001265BC" w:rsidRPr="004835F1">
        <w:rPr>
          <w:rFonts w:cs="David" w:hint="cs"/>
          <w:sz w:val="24"/>
          <w:szCs w:val="24"/>
          <w:rtl/>
        </w:rPr>
        <w:t>.</w:t>
      </w:r>
    </w:p>
    <w:p w14:paraId="58B3EBE4" w14:textId="77777777" w:rsidR="001265BC" w:rsidRPr="004835F1" w:rsidRDefault="001265BC" w:rsidP="007C5511">
      <w:pPr>
        <w:pStyle w:val="a0"/>
        <w:numPr>
          <w:ilvl w:val="2"/>
          <w:numId w:val="9"/>
        </w:numPr>
        <w:spacing w:after="120" w:line="360" w:lineRule="auto"/>
        <w:ind w:left="1927" w:hanging="992"/>
        <w:jc w:val="both"/>
        <w:rPr>
          <w:rFonts w:cs="David"/>
          <w:sz w:val="24"/>
          <w:szCs w:val="24"/>
        </w:rPr>
      </w:pPr>
      <w:r w:rsidRPr="007C5511">
        <w:rPr>
          <w:rFonts w:ascii="Times New Roman" w:eastAsia="Times New Roman" w:hAnsi="Times New Roman" w:cs="David" w:hint="cs"/>
          <w:b/>
          <w:sz w:val="24"/>
          <w:szCs w:val="24"/>
          <w:rtl/>
        </w:rPr>
        <w:t>ה</w:t>
      </w:r>
      <w:r w:rsidRPr="004835F1">
        <w:rPr>
          <w:rFonts w:cs="David" w:hint="cs"/>
          <w:sz w:val="24"/>
          <w:szCs w:val="24"/>
          <w:rtl/>
        </w:rPr>
        <w:t>תחייבות הרשות המקומית</w:t>
      </w:r>
      <w:r w:rsidR="0030679A">
        <w:rPr>
          <w:rFonts w:cs="David" w:hint="cs"/>
          <w:sz w:val="24"/>
          <w:szCs w:val="24"/>
          <w:rtl/>
        </w:rPr>
        <w:t xml:space="preserve"> </w:t>
      </w:r>
      <w:r w:rsidRPr="00ED3279">
        <w:rPr>
          <w:rFonts w:cs="David"/>
          <w:sz w:val="24"/>
          <w:szCs w:val="24"/>
          <w:rtl/>
        </w:rPr>
        <w:t>,</w:t>
      </w:r>
      <w:r w:rsidRPr="004835F1">
        <w:rPr>
          <w:rFonts w:cs="David" w:hint="cs"/>
          <w:sz w:val="24"/>
          <w:szCs w:val="24"/>
          <w:rtl/>
        </w:rPr>
        <w:t xml:space="preserve"> המצורפת </w:t>
      </w:r>
      <w:r w:rsidRPr="004E0DC9">
        <w:rPr>
          <w:rFonts w:cs="David" w:hint="eastAsia"/>
          <w:b/>
          <w:bCs/>
          <w:sz w:val="24"/>
          <w:szCs w:val="24"/>
          <w:rtl/>
        </w:rPr>
        <w:t>כנספח</w:t>
      </w:r>
      <w:r w:rsidRPr="004E0DC9">
        <w:rPr>
          <w:rFonts w:cs="David"/>
          <w:b/>
          <w:bCs/>
          <w:sz w:val="24"/>
          <w:szCs w:val="24"/>
          <w:rtl/>
        </w:rPr>
        <w:t xml:space="preserve"> </w:t>
      </w:r>
      <w:r w:rsidR="00E34A63" w:rsidRPr="004E0DC9">
        <w:rPr>
          <w:rFonts w:cs="David" w:hint="eastAsia"/>
          <w:b/>
          <w:bCs/>
          <w:sz w:val="24"/>
          <w:szCs w:val="24"/>
          <w:rtl/>
        </w:rPr>
        <w:t>ג</w:t>
      </w:r>
      <w:r w:rsidR="00E34A63" w:rsidRPr="004E0DC9">
        <w:rPr>
          <w:rFonts w:cs="David"/>
          <w:b/>
          <w:bCs/>
          <w:sz w:val="24"/>
          <w:szCs w:val="24"/>
          <w:rtl/>
        </w:rPr>
        <w:t>'</w:t>
      </w:r>
      <w:r w:rsidRPr="004835F1">
        <w:rPr>
          <w:rFonts w:cs="David" w:hint="cs"/>
          <w:sz w:val="24"/>
          <w:szCs w:val="24"/>
          <w:rtl/>
        </w:rPr>
        <w:t>.</w:t>
      </w:r>
    </w:p>
    <w:p w14:paraId="096D737B" w14:textId="77777777" w:rsidR="001265BC" w:rsidRPr="004835F1" w:rsidRDefault="001265BC" w:rsidP="007C5511">
      <w:pPr>
        <w:pStyle w:val="a0"/>
        <w:numPr>
          <w:ilvl w:val="2"/>
          <w:numId w:val="9"/>
        </w:numPr>
        <w:spacing w:after="120" w:line="360" w:lineRule="auto"/>
        <w:ind w:left="1927" w:hanging="992"/>
        <w:jc w:val="both"/>
        <w:rPr>
          <w:rFonts w:cs="David"/>
          <w:sz w:val="24"/>
          <w:szCs w:val="24"/>
        </w:rPr>
      </w:pPr>
      <w:r w:rsidRPr="004835F1">
        <w:rPr>
          <w:rFonts w:cs="David" w:hint="cs"/>
          <w:sz w:val="24"/>
          <w:szCs w:val="24"/>
          <w:rtl/>
        </w:rPr>
        <w:t xml:space="preserve">הוראת קיזוז, המצורפת </w:t>
      </w:r>
      <w:r w:rsidRPr="004E0DC9">
        <w:rPr>
          <w:rFonts w:cs="David" w:hint="eastAsia"/>
          <w:b/>
          <w:bCs/>
          <w:sz w:val="24"/>
          <w:szCs w:val="24"/>
          <w:rtl/>
        </w:rPr>
        <w:t>כנספח</w:t>
      </w:r>
      <w:r w:rsidRPr="004E0DC9">
        <w:rPr>
          <w:rFonts w:cs="David"/>
          <w:b/>
          <w:bCs/>
          <w:sz w:val="24"/>
          <w:szCs w:val="24"/>
          <w:rtl/>
        </w:rPr>
        <w:t xml:space="preserve"> </w:t>
      </w:r>
      <w:r w:rsidR="00E34A63" w:rsidRPr="004E0DC9">
        <w:rPr>
          <w:rFonts w:cs="David" w:hint="eastAsia"/>
          <w:b/>
          <w:bCs/>
          <w:sz w:val="24"/>
          <w:szCs w:val="24"/>
          <w:rtl/>
        </w:rPr>
        <w:t>ד</w:t>
      </w:r>
      <w:r w:rsidR="00E34A63" w:rsidRPr="004E0DC9">
        <w:rPr>
          <w:rFonts w:cs="David"/>
          <w:b/>
          <w:bCs/>
          <w:sz w:val="24"/>
          <w:szCs w:val="24"/>
          <w:rtl/>
        </w:rPr>
        <w:t>'</w:t>
      </w:r>
      <w:r w:rsidRPr="004835F1">
        <w:rPr>
          <w:rFonts w:cs="David" w:hint="cs"/>
          <w:sz w:val="24"/>
          <w:szCs w:val="24"/>
          <w:rtl/>
        </w:rPr>
        <w:t>.</w:t>
      </w:r>
    </w:p>
    <w:p w14:paraId="46F3ED81" w14:textId="77777777" w:rsidR="001265BC" w:rsidRPr="00813DD4" w:rsidRDefault="001265BC" w:rsidP="007C5511">
      <w:pPr>
        <w:pStyle w:val="a0"/>
        <w:numPr>
          <w:ilvl w:val="1"/>
          <w:numId w:val="9"/>
        </w:numPr>
        <w:spacing w:after="120" w:line="360" w:lineRule="auto"/>
        <w:ind w:left="935" w:hanging="567"/>
        <w:jc w:val="both"/>
        <w:rPr>
          <w:rFonts w:cs="David"/>
          <w:sz w:val="24"/>
          <w:szCs w:val="24"/>
          <w:u w:val="single"/>
        </w:rPr>
      </w:pPr>
      <w:r w:rsidRPr="00F71675">
        <w:rPr>
          <w:rFonts w:asciiTheme="minorBidi" w:eastAsia="Calibri" w:hAnsiTheme="minorBidi" w:cs="David" w:hint="eastAsia"/>
          <w:sz w:val="24"/>
          <w:szCs w:val="24"/>
          <w:rtl/>
        </w:rPr>
        <w:t>אין</w:t>
      </w:r>
      <w:r w:rsidRPr="00F71675">
        <w:rPr>
          <w:rFonts w:asciiTheme="minorBidi" w:eastAsia="Calibri" w:hAnsiTheme="minorBidi" w:cs="David" w:hint="cs"/>
          <w:sz w:val="24"/>
          <w:szCs w:val="24"/>
          <w:rtl/>
        </w:rPr>
        <w:t xml:space="preserve"> </w:t>
      </w:r>
      <w:r w:rsidRPr="00F71675">
        <w:rPr>
          <w:rFonts w:asciiTheme="minorBidi" w:eastAsia="Calibri" w:hAnsiTheme="minorBidi" w:cs="David" w:hint="eastAsia"/>
          <w:sz w:val="24"/>
          <w:szCs w:val="24"/>
          <w:rtl/>
        </w:rPr>
        <w:t>לערוך</w:t>
      </w:r>
      <w:r>
        <w:rPr>
          <w:rFonts w:cs="David" w:hint="cs"/>
          <w:sz w:val="24"/>
          <w:szCs w:val="24"/>
          <w:rtl/>
        </w:rPr>
        <w:t xml:space="preserve"> </w:t>
      </w:r>
      <w:r w:rsidRPr="00925DF5">
        <w:rPr>
          <w:rFonts w:cs="David" w:hint="eastAsia"/>
          <w:sz w:val="24"/>
          <w:szCs w:val="24"/>
          <w:rtl/>
        </w:rPr>
        <w:t>כל</w:t>
      </w:r>
      <w:r>
        <w:rPr>
          <w:rFonts w:cs="David" w:hint="cs"/>
          <w:sz w:val="24"/>
          <w:szCs w:val="24"/>
          <w:rtl/>
        </w:rPr>
        <w:t xml:space="preserve"> </w:t>
      </w:r>
      <w:r w:rsidRPr="00925DF5">
        <w:rPr>
          <w:rFonts w:cs="David" w:hint="eastAsia"/>
          <w:sz w:val="24"/>
          <w:szCs w:val="24"/>
          <w:rtl/>
        </w:rPr>
        <w:t>שינוי</w:t>
      </w:r>
      <w:r>
        <w:rPr>
          <w:rFonts w:cs="David" w:hint="cs"/>
          <w:sz w:val="24"/>
          <w:szCs w:val="24"/>
          <w:rtl/>
        </w:rPr>
        <w:t xml:space="preserve"> </w:t>
      </w:r>
      <w:r w:rsidRPr="00925DF5">
        <w:rPr>
          <w:rFonts w:cs="David" w:hint="eastAsia"/>
          <w:sz w:val="24"/>
          <w:szCs w:val="24"/>
          <w:rtl/>
        </w:rPr>
        <w:t>או</w:t>
      </w:r>
      <w:r>
        <w:rPr>
          <w:rFonts w:cs="David" w:hint="cs"/>
          <w:sz w:val="24"/>
          <w:szCs w:val="24"/>
          <w:rtl/>
        </w:rPr>
        <w:t xml:space="preserve"> </w:t>
      </w:r>
      <w:r w:rsidRPr="00925DF5">
        <w:rPr>
          <w:rFonts w:cs="David" w:hint="eastAsia"/>
          <w:sz w:val="24"/>
          <w:szCs w:val="24"/>
          <w:rtl/>
        </w:rPr>
        <w:t>התנאה</w:t>
      </w:r>
      <w:r>
        <w:rPr>
          <w:rFonts w:cs="David" w:hint="cs"/>
          <w:sz w:val="24"/>
          <w:szCs w:val="24"/>
          <w:rtl/>
        </w:rPr>
        <w:t xml:space="preserve"> </w:t>
      </w:r>
      <w:r w:rsidRPr="00925DF5">
        <w:rPr>
          <w:rFonts w:cs="David" w:hint="eastAsia"/>
          <w:sz w:val="24"/>
          <w:szCs w:val="24"/>
          <w:rtl/>
        </w:rPr>
        <w:t>במסמכים</w:t>
      </w:r>
      <w:r>
        <w:rPr>
          <w:rFonts w:cs="David" w:hint="cs"/>
          <w:sz w:val="24"/>
          <w:szCs w:val="24"/>
          <w:rtl/>
        </w:rPr>
        <w:t xml:space="preserve"> </w:t>
      </w:r>
      <w:r w:rsidRPr="00925DF5">
        <w:rPr>
          <w:rFonts w:cs="David" w:hint="eastAsia"/>
          <w:sz w:val="24"/>
          <w:szCs w:val="24"/>
          <w:rtl/>
        </w:rPr>
        <w:t>המצורפים</w:t>
      </w:r>
      <w:r>
        <w:rPr>
          <w:rFonts w:cs="David" w:hint="cs"/>
          <w:sz w:val="24"/>
          <w:szCs w:val="24"/>
          <w:rtl/>
        </w:rPr>
        <w:t xml:space="preserve"> </w:t>
      </w:r>
      <w:r w:rsidRPr="00925DF5">
        <w:rPr>
          <w:rFonts w:cs="David" w:hint="eastAsia"/>
          <w:sz w:val="24"/>
          <w:szCs w:val="24"/>
          <w:rtl/>
        </w:rPr>
        <w:t>כנספחים</w:t>
      </w:r>
      <w:r>
        <w:rPr>
          <w:rFonts w:cs="David" w:hint="cs"/>
          <w:sz w:val="24"/>
          <w:szCs w:val="24"/>
          <w:rtl/>
        </w:rPr>
        <w:t xml:space="preserve"> </w:t>
      </w:r>
      <w:r w:rsidRPr="00925DF5">
        <w:rPr>
          <w:rFonts w:cs="David" w:hint="eastAsia"/>
          <w:sz w:val="24"/>
          <w:szCs w:val="24"/>
          <w:rtl/>
        </w:rPr>
        <w:t>לקול</w:t>
      </w:r>
      <w:r>
        <w:rPr>
          <w:rFonts w:cs="David" w:hint="cs"/>
          <w:sz w:val="24"/>
          <w:szCs w:val="24"/>
          <w:rtl/>
        </w:rPr>
        <w:t xml:space="preserve"> </w:t>
      </w:r>
      <w:r w:rsidRPr="00925DF5">
        <w:rPr>
          <w:rFonts w:cs="David" w:hint="eastAsia"/>
          <w:sz w:val="24"/>
          <w:szCs w:val="24"/>
          <w:rtl/>
        </w:rPr>
        <w:t>הקורא</w:t>
      </w:r>
      <w:r w:rsidRPr="00925DF5">
        <w:rPr>
          <w:rFonts w:cs="David"/>
          <w:sz w:val="24"/>
          <w:szCs w:val="24"/>
          <w:rtl/>
        </w:rPr>
        <w:t>.</w:t>
      </w:r>
    </w:p>
    <w:p w14:paraId="16EB5411" w14:textId="77777777" w:rsidR="001265BC" w:rsidRPr="006A69CC" w:rsidRDefault="001265BC" w:rsidP="007C5511">
      <w:pPr>
        <w:pStyle w:val="a0"/>
        <w:numPr>
          <w:ilvl w:val="1"/>
          <w:numId w:val="9"/>
        </w:numPr>
        <w:spacing w:after="120" w:line="360" w:lineRule="auto"/>
        <w:ind w:left="935" w:hanging="567"/>
        <w:jc w:val="both"/>
        <w:rPr>
          <w:rFonts w:asciiTheme="minorBidi" w:eastAsia="Calibri" w:hAnsiTheme="minorBidi" w:cs="David"/>
          <w:sz w:val="24"/>
          <w:szCs w:val="24"/>
          <w:rtl/>
        </w:rPr>
      </w:pPr>
      <w:r w:rsidRPr="006A69CC">
        <w:rPr>
          <w:rFonts w:cs="David" w:hint="cs"/>
          <w:sz w:val="24"/>
          <w:szCs w:val="24"/>
          <w:rtl/>
        </w:rPr>
        <w:t xml:space="preserve">יש להגיש את ההצעה בדואר אלקטרוני </w:t>
      </w:r>
      <w:hyperlink r:id="rId9" w:history="1">
        <w:r w:rsidRPr="002B7B5B">
          <w:rPr>
            <w:rStyle w:val="Hyperlink"/>
          </w:rPr>
          <w:t>hit-ironit-michraz@moch.gov.il</w:t>
        </w:r>
      </w:hyperlink>
      <w:r w:rsidRPr="006A69CC">
        <w:rPr>
          <w:rFonts w:cs="David" w:hint="cs"/>
          <w:sz w:val="24"/>
          <w:szCs w:val="24"/>
          <w:rtl/>
        </w:rPr>
        <w:t xml:space="preserve">, וזאת לא </w:t>
      </w:r>
      <w:r w:rsidRPr="007C5511">
        <w:rPr>
          <w:rFonts w:asciiTheme="minorBidi" w:eastAsia="Calibri" w:hAnsiTheme="minorBidi" w:cs="David" w:hint="cs"/>
          <w:sz w:val="24"/>
          <w:szCs w:val="24"/>
          <w:rtl/>
        </w:rPr>
        <w:t>יאוחר</w:t>
      </w:r>
      <w:r w:rsidRPr="006A69CC">
        <w:rPr>
          <w:rFonts w:cs="David" w:hint="cs"/>
          <w:sz w:val="24"/>
          <w:szCs w:val="24"/>
          <w:rtl/>
        </w:rPr>
        <w:t xml:space="preserve"> מ</w:t>
      </w:r>
      <w:r w:rsidRPr="004E0DC9">
        <w:rPr>
          <w:rFonts w:cs="David" w:hint="cs"/>
          <w:sz w:val="24"/>
          <w:szCs w:val="24"/>
          <w:rtl/>
        </w:rPr>
        <w:t xml:space="preserve">יום </w:t>
      </w:r>
      <w:r w:rsidRPr="004E0DC9">
        <w:rPr>
          <w:rFonts w:cs="David" w:hint="eastAsia"/>
          <w:sz w:val="24"/>
          <w:szCs w:val="24"/>
          <w:rtl/>
        </w:rPr>
        <w:t>ראשון</w:t>
      </w:r>
      <w:r w:rsidRPr="004E0DC9">
        <w:rPr>
          <w:rFonts w:cs="David"/>
          <w:sz w:val="24"/>
          <w:szCs w:val="24"/>
          <w:rtl/>
        </w:rPr>
        <w:t xml:space="preserve">, </w:t>
      </w:r>
      <w:r w:rsidRPr="004E0DC9">
        <w:rPr>
          <w:rFonts w:cs="David" w:hint="eastAsia"/>
          <w:sz w:val="24"/>
          <w:szCs w:val="24"/>
          <w:rtl/>
        </w:rPr>
        <w:t>כ</w:t>
      </w:r>
      <w:r w:rsidRPr="004E0DC9">
        <w:rPr>
          <w:rFonts w:cs="David"/>
          <w:sz w:val="24"/>
          <w:szCs w:val="24"/>
          <w:rtl/>
        </w:rPr>
        <w:t xml:space="preserve">' </w:t>
      </w:r>
      <w:r w:rsidR="001F1106" w:rsidRPr="004E0DC9">
        <w:rPr>
          <w:rFonts w:cs="David" w:hint="eastAsia"/>
          <w:sz w:val="24"/>
          <w:szCs w:val="24"/>
          <w:rtl/>
        </w:rPr>
        <w:t>ב</w:t>
      </w:r>
      <w:r w:rsidR="001F1106" w:rsidRPr="004E0DC9">
        <w:rPr>
          <w:rFonts w:cs="David" w:hint="cs"/>
          <w:sz w:val="24"/>
          <w:szCs w:val="24"/>
          <w:rtl/>
        </w:rPr>
        <w:t>כסלו</w:t>
      </w:r>
      <w:r w:rsidR="001F1106" w:rsidRPr="004E0DC9">
        <w:rPr>
          <w:rFonts w:cs="David"/>
          <w:sz w:val="24"/>
          <w:szCs w:val="24"/>
          <w:rtl/>
        </w:rPr>
        <w:t xml:space="preserve"> </w:t>
      </w:r>
      <w:r w:rsidR="001F1106" w:rsidRPr="004E0DC9">
        <w:rPr>
          <w:rFonts w:cs="David" w:hint="eastAsia"/>
          <w:sz w:val="24"/>
          <w:szCs w:val="24"/>
          <w:rtl/>
        </w:rPr>
        <w:t>תש</w:t>
      </w:r>
      <w:r w:rsidR="001F1106" w:rsidRPr="004E0DC9">
        <w:rPr>
          <w:rFonts w:cs="David" w:hint="cs"/>
          <w:sz w:val="24"/>
          <w:szCs w:val="24"/>
          <w:rtl/>
        </w:rPr>
        <w:t>פ</w:t>
      </w:r>
      <w:r w:rsidRPr="004E0DC9">
        <w:rPr>
          <w:rFonts w:cs="David"/>
          <w:sz w:val="24"/>
          <w:szCs w:val="24"/>
          <w:rtl/>
        </w:rPr>
        <w:t>"</w:t>
      </w:r>
      <w:r w:rsidR="001F1106" w:rsidRPr="004E0DC9">
        <w:rPr>
          <w:rFonts w:cs="David" w:hint="cs"/>
          <w:sz w:val="24"/>
          <w:szCs w:val="24"/>
          <w:rtl/>
        </w:rPr>
        <w:t>א</w:t>
      </w:r>
      <w:r w:rsidRPr="004E0DC9">
        <w:rPr>
          <w:rFonts w:cs="David"/>
          <w:sz w:val="24"/>
          <w:szCs w:val="24"/>
          <w:rtl/>
        </w:rPr>
        <w:t xml:space="preserve">, </w:t>
      </w:r>
      <w:r w:rsidR="00981D01" w:rsidRPr="004E0DC9">
        <w:rPr>
          <w:rFonts w:cs="David" w:hint="cs"/>
          <w:sz w:val="24"/>
          <w:szCs w:val="24"/>
          <w:rtl/>
        </w:rPr>
        <w:t>06.12.2020</w:t>
      </w:r>
      <w:r w:rsidRPr="004E0DC9">
        <w:rPr>
          <w:rFonts w:cs="David"/>
          <w:sz w:val="24"/>
          <w:szCs w:val="24"/>
          <w:rtl/>
        </w:rPr>
        <w:t xml:space="preserve"> </w:t>
      </w:r>
      <w:r w:rsidRPr="004E0DC9">
        <w:rPr>
          <w:rFonts w:cs="David" w:hint="eastAsia"/>
          <w:sz w:val="24"/>
          <w:szCs w:val="24"/>
          <w:rtl/>
        </w:rPr>
        <w:t>בשעה</w:t>
      </w:r>
      <w:r w:rsidRPr="004E0DC9">
        <w:rPr>
          <w:rFonts w:cs="David"/>
          <w:sz w:val="24"/>
          <w:szCs w:val="24"/>
          <w:rtl/>
        </w:rPr>
        <w:t xml:space="preserve"> </w:t>
      </w:r>
      <w:r w:rsidR="00981D01" w:rsidRPr="004E0DC9">
        <w:rPr>
          <w:rFonts w:cs="David"/>
          <w:sz w:val="24"/>
          <w:szCs w:val="24"/>
          <w:rtl/>
        </w:rPr>
        <w:t>1</w:t>
      </w:r>
      <w:r w:rsidR="00981D01" w:rsidRPr="004E0DC9">
        <w:rPr>
          <w:rFonts w:cs="David" w:hint="cs"/>
          <w:sz w:val="24"/>
          <w:szCs w:val="24"/>
          <w:rtl/>
        </w:rPr>
        <w:t>0</w:t>
      </w:r>
      <w:r w:rsidRPr="004E0DC9">
        <w:rPr>
          <w:rFonts w:cs="David"/>
          <w:sz w:val="24"/>
          <w:szCs w:val="24"/>
          <w:rtl/>
        </w:rPr>
        <w:t>:00,</w:t>
      </w:r>
      <w:r w:rsidRPr="006A69CC">
        <w:rPr>
          <w:rFonts w:cs="David" w:hint="cs"/>
          <w:sz w:val="24"/>
          <w:szCs w:val="24"/>
          <w:rtl/>
        </w:rPr>
        <w:t xml:space="preserve"> בצירוף קבצים הכוללים את כל </w:t>
      </w:r>
      <w:r w:rsidRPr="006A69CC">
        <w:rPr>
          <w:rFonts w:asciiTheme="minorBidi" w:eastAsia="Calibri" w:hAnsiTheme="minorBidi" w:cs="David" w:hint="cs"/>
          <w:sz w:val="24"/>
          <w:szCs w:val="24"/>
          <w:rtl/>
        </w:rPr>
        <w:t xml:space="preserve">המסמכים הנדרשים. הצעה שלא תגיע לתיבת הדואר האלקטרוני עד המועד הנ"ל, מכל סיבה שהיא, לא תידון. </w:t>
      </w:r>
    </w:p>
    <w:p w14:paraId="5D04E0B9" w14:textId="77777777" w:rsidR="001265BC" w:rsidRPr="00F71675" w:rsidRDefault="001265BC" w:rsidP="007C5511">
      <w:pPr>
        <w:pStyle w:val="a0"/>
        <w:numPr>
          <w:ilvl w:val="1"/>
          <w:numId w:val="9"/>
        </w:numPr>
        <w:spacing w:after="120" w:line="360" w:lineRule="auto"/>
        <w:ind w:left="935" w:hanging="567"/>
        <w:jc w:val="both"/>
        <w:rPr>
          <w:rFonts w:asciiTheme="minorBidi" w:eastAsia="Calibri" w:hAnsiTheme="minorBidi" w:cs="David"/>
          <w:sz w:val="24"/>
          <w:szCs w:val="24"/>
          <w:rtl/>
        </w:rPr>
      </w:pPr>
      <w:r>
        <w:rPr>
          <w:rFonts w:asciiTheme="minorBidi" w:eastAsia="Calibri" w:hAnsiTheme="minorBidi" w:cs="David" w:hint="cs"/>
          <w:sz w:val="24"/>
          <w:szCs w:val="24"/>
          <w:rtl/>
        </w:rPr>
        <w:t xml:space="preserve">ככל שלא התקבל אישור במייל חוזר תוך שני ימי עסקים ממועד המשלוח של ההצעה, </w:t>
      </w:r>
      <w:r w:rsidRPr="00F71675">
        <w:rPr>
          <w:rFonts w:asciiTheme="minorBidi" w:eastAsia="Calibri" w:hAnsiTheme="minorBidi" w:cs="David" w:hint="eastAsia"/>
          <w:sz w:val="24"/>
          <w:szCs w:val="24"/>
          <w:rtl/>
        </w:rPr>
        <w:t>באחריות</w:t>
      </w:r>
      <w:r w:rsidRPr="00F71675">
        <w:rPr>
          <w:rFonts w:asciiTheme="minorBidi" w:eastAsia="Calibri" w:hAnsiTheme="minorBidi" w:cs="David" w:hint="cs"/>
          <w:sz w:val="24"/>
          <w:szCs w:val="24"/>
          <w:rtl/>
        </w:rPr>
        <w:t>ה</w:t>
      </w:r>
      <w:r>
        <w:rPr>
          <w:rFonts w:asciiTheme="minorBidi" w:eastAsia="Calibri" w:hAnsiTheme="minorBidi" w:cs="David" w:hint="cs"/>
          <w:sz w:val="24"/>
          <w:szCs w:val="24"/>
          <w:rtl/>
        </w:rPr>
        <w:t xml:space="preserve"> </w:t>
      </w:r>
      <w:r w:rsidRPr="00F71675">
        <w:rPr>
          <w:rFonts w:asciiTheme="minorBidi" w:eastAsia="Calibri" w:hAnsiTheme="minorBidi" w:cs="David" w:hint="eastAsia"/>
          <w:sz w:val="24"/>
          <w:szCs w:val="24"/>
          <w:rtl/>
        </w:rPr>
        <w:t>הבלעדית</w:t>
      </w:r>
      <w:r>
        <w:rPr>
          <w:rFonts w:asciiTheme="minorBidi" w:eastAsia="Calibri" w:hAnsiTheme="minorBidi" w:cs="David" w:hint="cs"/>
          <w:sz w:val="24"/>
          <w:szCs w:val="24"/>
          <w:rtl/>
        </w:rPr>
        <w:t xml:space="preserve"> </w:t>
      </w:r>
      <w:r w:rsidRPr="00F71675">
        <w:rPr>
          <w:rFonts w:asciiTheme="minorBidi" w:eastAsia="Calibri" w:hAnsiTheme="minorBidi" w:cs="David" w:hint="eastAsia"/>
          <w:sz w:val="24"/>
          <w:szCs w:val="24"/>
          <w:rtl/>
        </w:rPr>
        <w:t>של</w:t>
      </w:r>
      <w:r>
        <w:rPr>
          <w:rFonts w:asciiTheme="minorBidi" w:eastAsia="Calibri" w:hAnsiTheme="minorBidi" w:cs="David" w:hint="cs"/>
          <w:sz w:val="24"/>
          <w:szCs w:val="24"/>
          <w:rtl/>
        </w:rPr>
        <w:t xml:space="preserve"> </w:t>
      </w:r>
      <w:r w:rsidRPr="00F71675">
        <w:rPr>
          <w:rFonts w:asciiTheme="minorBidi" w:eastAsia="Calibri" w:hAnsiTheme="minorBidi" w:cs="David" w:hint="eastAsia"/>
          <w:sz w:val="24"/>
          <w:szCs w:val="24"/>
          <w:rtl/>
        </w:rPr>
        <w:t>ה</w:t>
      </w:r>
      <w:r w:rsidRPr="00F71675">
        <w:rPr>
          <w:rFonts w:asciiTheme="minorBidi" w:eastAsia="Calibri" w:hAnsiTheme="minorBidi" w:cs="David" w:hint="cs"/>
          <w:sz w:val="24"/>
          <w:szCs w:val="24"/>
          <w:rtl/>
        </w:rPr>
        <w:t>רשות המקומית</w:t>
      </w:r>
      <w:r>
        <w:rPr>
          <w:rFonts w:asciiTheme="minorBidi" w:eastAsia="Calibri" w:hAnsiTheme="minorBidi" w:cs="David" w:hint="cs"/>
          <w:sz w:val="24"/>
          <w:szCs w:val="24"/>
          <w:rtl/>
        </w:rPr>
        <w:t xml:space="preserve"> לברר קבלת מסמכי הקול הקורא על ידי הרשות הממשלתית</w:t>
      </w:r>
      <w:r w:rsidRPr="00FE38B4">
        <w:rPr>
          <w:rFonts w:asciiTheme="minorBidi" w:eastAsia="Calibri" w:hAnsiTheme="minorBidi" w:cs="David" w:hint="cs"/>
          <w:sz w:val="24"/>
          <w:szCs w:val="24"/>
          <w:rtl/>
        </w:rPr>
        <w:t xml:space="preserve"> </w:t>
      </w:r>
      <w:r>
        <w:rPr>
          <w:rFonts w:asciiTheme="minorBidi" w:eastAsia="Calibri" w:hAnsiTheme="minorBidi" w:cs="David" w:hint="cs"/>
          <w:sz w:val="24"/>
          <w:szCs w:val="24"/>
          <w:rtl/>
        </w:rPr>
        <w:t>בטלפון מספר 074-768140</w:t>
      </w:r>
      <w:r w:rsidR="005A7A18">
        <w:rPr>
          <w:rFonts w:asciiTheme="minorBidi" w:eastAsia="Calibri" w:hAnsiTheme="minorBidi" w:cs="David" w:hint="cs"/>
          <w:sz w:val="24"/>
          <w:szCs w:val="24"/>
          <w:rtl/>
        </w:rPr>
        <w:t>2</w:t>
      </w:r>
      <w:r>
        <w:rPr>
          <w:rFonts w:asciiTheme="minorBidi" w:eastAsia="Calibri" w:hAnsiTheme="minorBidi" w:cs="David" w:hint="cs"/>
          <w:sz w:val="24"/>
          <w:szCs w:val="24"/>
          <w:rtl/>
        </w:rPr>
        <w:t xml:space="preserve">. בכל מקרה, אישור קבלה יהווה רק אישור חוזר במייל שנשלח על ידי הרשות הממשלתית. </w:t>
      </w:r>
    </w:p>
    <w:p w14:paraId="1F2DFD2A" w14:textId="77777777" w:rsidR="001265BC" w:rsidRPr="0094382D" w:rsidRDefault="001265BC" w:rsidP="001265BC">
      <w:pPr>
        <w:pBdr>
          <w:top w:val="single" w:sz="18" w:space="6" w:color="auto"/>
          <w:left w:val="single" w:sz="18" w:space="6" w:color="auto"/>
          <w:bottom w:val="single" w:sz="18" w:space="6" w:color="auto"/>
          <w:right w:val="single" w:sz="18" w:space="6" w:color="auto"/>
        </w:pBdr>
        <w:shd w:val="clear" w:color="auto" w:fill="EEECE1" w:themeFill="background2"/>
        <w:spacing w:line="360" w:lineRule="auto"/>
        <w:jc w:val="center"/>
        <w:rPr>
          <w:rFonts w:cs="David"/>
          <w:b/>
          <w:bCs/>
          <w:sz w:val="24"/>
          <w:szCs w:val="24"/>
          <w:rtl/>
        </w:rPr>
      </w:pPr>
      <w:r w:rsidRPr="0094382D">
        <w:rPr>
          <w:rFonts w:cs="David" w:hint="eastAsia"/>
          <w:b/>
          <w:bCs/>
          <w:sz w:val="24"/>
          <w:szCs w:val="24"/>
          <w:rtl/>
        </w:rPr>
        <w:t>הצעה</w:t>
      </w:r>
      <w:r w:rsidRPr="0094382D">
        <w:rPr>
          <w:rFonts w:cs="David" w:hint="cs"/>
          <w:b/>
          <w:bCs/>
          <w:sz w:val="24"/>
          <w:szCs w:val="24"/>
          <w:rtl/>
        </w:rPr>
        <w:t xml:space="preserve"> </w:t>
      </w:r>
      <w:r>
        <w:rPr>
          <w:rFonts w:cs="David" w:hint="eastAsia"/>
          <w:b/>
          <w:bCs/>
          <w:sz w:val="24"/>
          <w:szCs w:val="24"/>
          <w:rtl/>
        </w:rPr>
        <w:t>שת</w:t>
      </w:r>
      <w:r>
        <w:rPr>
          <w:rFonts w:cs="David" w:hint="cs"/>
          <w:b/>
          <w:bCs/>
          <w:sz w:val="24"/>
          <w:szCs w:val="24"/>
          <w:rtl/>
        </w:rPr>
        <w:t xml:space="preserve">וגש </w:t>
      </w:r>
      <w:r w:rsidRPr="0094382D">
        <w:rPr>
          <w:rFonts w:cs="David" w:hint="eastAsia"/>
          <w:b/>
          <w:bCs/>
          <w:sz w:val="24"/>
          <w:szCs w:val="24"/>
          <w:rtl/>
        </w:rPr>
        <w:t>לאחר</w:t>
      </w:r>
      <w:r w:rsidRPr="0094382D">
        <w:rPr>
          <w:rFonts w:cs="David" w:hint="cs"/>
          <w:b/>
          <w:bCs/>
          <w:sz w:val="24"/>
          <w:szCs w:val="24"/>
          <w:rtl/>
        </w:rPr>
        <w:t xml:space="preserve"> </w:t>
      </w:r>
      <w:r w:rsidRPr="0094382D">
        <w:rPr>
          <w:rFonts w:cs="David" w:hint="eastAsia"/>
          <w:b/>
          <w:bCs/>
          <w:sz w:val="24"/>
          <w:szCs w:val="24"/>
          <w:rtl/>
        </w:rPr>
        <w:t>המועד</w:t>
      </w:r>
      <w:r w:rsidRPr="0094382D">
        <w:rPr>
          <w:rFonts w:cs="David" w:hint="cs"/>
          <w:b/>
          <w:bCs/>
          <w:sz w:val="24"/>
          <w:szCs w:val="24"/>
          <w:rtl/>
        </w:rPr>
        <w:t xml:space="preserve"> </w:t>
      </w:r>
      <w:r w:rsidRPr="0094382D">
        <w:rPr>
          <w:rFonts w:cs="David" w:hint="eastAsia"/>
          <w:b/>
          <w:bCs/>
          <w:sz w:val="24"/>
          <w:szCs w:val="24"/>
          <w:rtl/>
        </w:rPr>
        <w:t>האחרון</w:t>
      </w:r>
      <w:r w:rsidRPr="0094382D">
        <w:rPr>
          <w:rFonts w:cs="David" w:hint="cs"/>
          <w:b/>
          <w:bCs/>
          <w:sz w:val="24"/>
          <w:szCs w:val="24"/>
          <w:rtl/>
        </w:rPr>
        <w:t xml:space="preserve"> </w:t>
      </w:r>
      <w:r w:rsidRPr="0094382D">
        <w:rPr>
          <w:rFonts w:cs="David" w:hint="eastAsia"/>
          <w:b/>
          <w:bCs/>
          <w:sz w:val="24"/>
          <w:szCs w:val="24"/>
          <w:rtl/>
        </w:rPr>
        <w:t>להגשת</w:t>
      </w:r>
      <w:r w:rsidRPr="0094382D">
        <w:rPr>
          <w:rFonts w:cs="David" w:hint="cs"/>
          <w:b/>
          <w:bCs/>
          <w:sz w:val="24"/>
          <w:szCs w:val="24"/>
          <w:rtl/>
        </w:rPr>
        <w:t xml:space="preserve"> </w:t>
      </w:r>
      <w:r w:rsidRPr="0094382D">
        <w:rPr>
          <w:rFonts w:cs="David" w:hint="eastAsia"/>
          <w:b/>
          <w:bCs/>
          <w:sz w:val="24"/>
          <w:szCs w:val="24"/>
          <w:rtl/>
        </w:rPr>
        <w:t>הצעות</w:t>
      </w:r>
      <w:r w:rsidRPr="0094382D">
        <w:rPr>
          <w:rFonts w:cs="David" w:hint="cs"/>
          <w:b/>
          <w:bCs/>
          <w:sz w:val="24"/>
          <w:szCs w:val="24"/>
          <w:rtl/>
        </w:rPr>
        <w:t xml:space="preserve"> </w:t>
      </w:r>
      <w:r w:rsidRPr="0094382D">
        <w:rPr>
          <w:rFonts w:cs="David" w:hint="eastAsia"/>
          <w:b/>
          <w:bCs/>
          <w:sz w:val="24"/>
          <w:szCs w:val="24"/>
          <w:rtl/>
        </w:rPr>
        <w:t>לא</w:t>
      </w:r>
      <w:r w:rsidRPr="0094382D">
        <w:rPr>
          <w:rFonts w:cs="David" w:hint="cs"/>
          <w:b/>
          <w:bCs/>
          <w:sz w:val="24"/>
          <w:szCs w:val="24"/>
          <w:rtl/>
        </w:rPr>
        <w:t xml:space="preserve"> </w:t>
      </w:r>
      <w:r w:rsidRPr="0094382D">
        <w:rPr>
          <w:rFonts w:cs="David" w:hint="eastAsia"/>
          <w:b/>
          <w:bCs/>
          <w:sz w:val="24"/>
          <w:szCs w:val="24"/>
          <w:rtl/>
        </w:rPr>
        <w:t>תובא</w:t>
      </w:r>
      <w:r w:rsidRPr="0094382D">
        <w:rPr>
          <w:rFonts w:cs="David" w:hint="cs"/>
          <w:b/>
          <w:bCs/>
          <w:sz w:val="24"/>
          <w:szCs w:val="24"/>
          <w:rtl/>
        </w:rPr>
        <w:t xml:space="preserve"> </w:t>
      </w:r>
      <w:r w:rsidRPr="0094382D">
        <w:rPr>
          <w:rFonts w:cs="David" w:hint="eastAsia"/>
          <w:b/>
          <w:bCs/>
          <w:sz w:val="24"/>
          <w:szCs w:val="24"/>
          <w:rtl/>
        </w:rPr>
        <w:t>לדיון</w:t>
      </w:r>
      <w:r w:rsidRPr="0094382D">
        <w:rPr>
          <w:rFonts w:cs="David" w:hint="cs"/>
          <w:b/>
          <w:bCs/>
          <w:sz w:val="24"/>
          <w:szCs w:val="24"/>
          <w:rtl/>
        </w:rPr>
        <w:t xml:space="preserve"> </w:t>
      </w:r>
      <w:r w:rsidRPr="0094382D">
        <w:rPr>
          <w:rFonts w:cs="David" w:hint="eastAsia"/>
          <w:b/>
          <w:bCs/>
          <w:sz w:val="24"/>
          <w:szCs w:val="24"/>
          <w:rtl/>
        </w:rPr>
        <w:t>ותיפסל</w:t>
      </w:r>
      <w:r w:rsidRPr="0094382D">
        <w:rPr>
          <w:rFonts w:cs="David" w:hint="cs"/>
          <w:b/>
          <w:bCs/>
          <w:sz w:val="24"/>
          <w:szCs w:val="24"/>
          <w:rtl/>
        </w:rPr>
        <w:t xml:space="preserve"> </w:t>
      </w:r>
      <w:r w:rsidRPr="0094382D">
        <w:rPr>
          <w:rFonts w:cs="David" w:hint="eastAsia"/>
          <w:b/>
          <w:bCs/>
          <w:sz w:val="24"/>
          <w:szCs w:val="24"/>
          <w:rtl/>
        </w:rPr>
        <w:t>על</w:t>
      </w:r>
      <w:r w:rsidRPr="0094382D">
        <w:rPr>
          <w:rFonts w:cs="David" w:hint="cs"/>
          <w:b/>
          <w:bCs/>
          <w:sz w:val="24"/>
          <w:szCs w:val="24"/>
          <w:rtl/>
        </w:rPr>
        <w:t xml:space="preserve"> </w:t>
      </w:r>
      <w:r w:rsidRPr="0094382D">
        <w:rPr>
          <w:rFonts w:cs="David" w:hint="eastAsia"/>
          <w:b/>
          <w:bCs/>
          <w:sz w:val="24"/>
          <w:szCs w:val="24"/>
          <w:rtl/>
        </w:rPr>
        <w:t>הסף</w:t>
      </w:r>
      <w:r w:rsidRPr="0094382D">
        <w:rPr>
          <w:rFonts w:cs="David"/>
          <w:b/>
          <w:bCs/>
          <w:sz w:val="24"/>
          <w:szCs w:val="24"/>
          <w:rtl/>
        </w:rPr>
        <w:t>.</w:t>
      </w:r>
    </w:p>
    <w:p w14:paraId="4255F393" w14:textId="77777777" w:rsidR="001265BC" w:rsidRPr="003F0D54" w:rsidRDefault="001265BC" w:rsidP="00AB22BB">
      <w:pPr>
        <w:pStyle w:val="2"/>
        <w:numPr>
          <w:ilvl w:val="0"/>
          <w:numId w:val="4"/>
        </w:numPr>
        <w:rPr>
          <w:rFonts w:ascii="David" w:hAnsi="David"/>
          <w:b w:val="0"/>
          <w:bCs w:val="0"/>
          <w:sz w:val="24"/>
          <w:szCs w:val="24"/>
        </w:rPr>
      </w:pPr>
      <w:r w:rsidRPr="00BE0D0D">
        <w:rPr>
          <w:rFonts w:hint="eastAsia"/>
          <w:rtl/>
        </w:rPr>
        <w:t>זכויות</w:t>
      </w:r>
      <w:r w:rsidRPr="00BE0D0D">
        <w:rPr>
          <w:rtl/>
        </w:rPr>
        <w:t xml:space="preserve"> </w:t>
      </w:r>
      <w:r w:rsidRPr="00BE0D0D">
        <w:rPr>
          <w:rFonts w:hint="eastAsia"/>
          <w:rtl/>
        </w:rPr>
        <w:t>הרשות</w:t>
      </w:r>
      <w:r w:rsidRPr="00BE0D0D">
        <w:rPr>
          <w:rtl/>
        </w:rPr>
        <w:t xml:space="preserve"> </w:t>
      </w:r>
      <w:r w:rsidRPr="00BE0D0D">
        <w:rPr>
          <w:rFonts w:hint="eastAsia"/>
          <w:rtl/>
        </w:rPr>
        <w:t>הממשלתית</w:t>
      </w:r>
    </w:p>
    <w:p w14:paraId="766E1488" w14:textId="77777777" w:rsidR="001265BC" w:rsidRPr="001E0584"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Pr>
      </w:pPr>
      <w:r w:rsidRPr="001E0584">
        <w:rPr>
          <w:rFonts w:asciiTheme="minorBidi" w:eastAsia="Calibri" w:hAnsiTheme="minorBidi" w:cs="David" w:hint="cs"/>
          <w:sz w:val="24"/>
          <w:szCs w:val="24"/>
          <w:rtl/>
        </w:rPr>
        <w:t xml:space="preserve">הרשות הממשלתית רשאית, בהתאם לצורך ולפי שיקול דעתה הבלעדי, לשנות כל תנאי מתנאי קול קורא זה, </w:t>
      </w:r>
      <w:r w:rsidRPr="001E0584">
        <w:rPr>
          <w:rFonts w:asciiTheme="minorBidi" w:eastAsia="Calibri" w:hAnsiTheme="minorBidi" w:cs="David"/>
          <w:sz w:val="24"/>
          <w:szCs w:val="24"/>
          <w:rtl/>
        </w:rPr>
        <w:t xml:space="preserve">לפרסם </w:t>
      </w:r>
      <w:r w:rsidRPr="001E0584">
        <w:rPr>
          <w:rFonts w:asciiTheme="minorBidi" w:eastAsia="Calibri" w:hAnsiTheme="minorBidi" w:cs="David" w:hint="cs"/>
          <w:sz w:val="24"/>
          <w:szCs w:val="24"/>
          <w:rtl/>
        </w:rPr>
        <w:t xml:space="preserve">קול קורא </w:t>
      </w:r>
      <w:r w:rsidRPr="001E0584">
        <w:rPr>
          <w:rFonts w:asciiTheme="minorBidi" w:eastAsia="Calibri" w:hAnsiTheme="minorBidi" w:cs="David"/>
          <w:sz w:val="24"/>
          <w:szCs w:val="24"/>
          <w:rtl/>
        </w:rPr>
        <w:t xml:space="preserve">חדש במקום </w:t>
      </w:r>
      <w:r w:rsidRPr="001E0584">
        <w:rPr>
          <w:rFonts w:asciiTheme="minorBidi" w:eastAsia="Calibri" w:hAnsiTheme="minorBidi" w:cs="David" w:hint="cs"/>
          <w:sz w:val="24"/>
          <w:szCs w:val="24"/>
          <w:rtl/>
        </w:rPr>
        <w:t>קול קורא</w:t>
      </w:r>
      <w:r w:rsidRPr="001E0584">
        <w:rPr>
          <w:rFonts w:asciiTheme="minorBidi" w:eastAsia="Calibri" w:hAnsiTheme="minorBidi" w:cs="David"/>
          <w:sz w:val="24"/>
          <w:szCs w:val="24"/>
          <w:rtl/>
        </w:rPr>
        <w:t xml:space="preserve"> זה, ולבטל </w:t>
      </w:r>
      <w:r w:rsidRPr="001E0584">
        <w:rPr>
          <w:rFonts w:asciiTheme="minorBidi" w:eastAsia="Calibri" w:hAnsiTheme="minorBidi" w:cs="David" w:hint="cs"/>
          <w:sz w:val="24"/>
          <w:szCs w:val="24"/>
          <w:rtl/>
        </w:rPr>
        <w:t xml:space="preserve">קול קורא </w:t>
      </w:r>
      <w:r w:rsidRPr="001E0584">
        <w:rPr>
          <w:rFonts w:asciiTheme="minorBidi" w:eastAsia="Calibri" w:hAnsiTheme="minorBidi" w:cs="David"/>
          <w:sz w:val="24"/>
          <w:szCs w:val="24"/>
          <w:rtl/>
        </w:rPr>
        <w:t>זה בכל שלב כפי ש</w:t>
      </w:r>
      <w:r>
        <w:rPr>
          <w:rFonts w:asciiTheme="minorBidi" w:eastAsia="Calibri" w:hAnsiTheme="minorBidi" w:cs="David" w:hint="cs"/>
          <w:sz w:val="24"/>
          <w:szCs w:val="24"/>
          <w:rtl/>
        </w:rPr>
        <w:t>ת</w:t>
      </w:r>
      <w:r w:rsidRPr="001E0584">
        <w:rPr>
          <w:rFonts w:asciiTheme="minorBidi" w:eastAsia="Calibri" w:hAnsiTheme="minorBidi" w:cs="David"/>
          <w:sz w:val="24"/>
          <w:szCs w:val="24"/>
          <w:rtl/>
        </w:rPr>
        <w:t>ראה לנכון</w:t>
      </w:r>
      <w:r w:rsidRPr="001E0584">
        <w:rPr>
          <w:rFonts w:asciiTheme="minorBidi" w:eastAsia="Calibri" w:hAnsiTheme="minorBidi" w:cs="David" w:hint="cs"/>
          <w:sz w:val="24"/>
          <w:szCs w:val="24"/>
          <w:rtl/>
        </w:rPr>
        <w:t xml:space="preserve">. </w:t>
      </w:r>
      <w:r>
        <w:rPr>
          <w:rFonts w:asciiTheme="minorBidi" w:eastAsia="Calibri" w:hAnsiTheme="minorBidi" w:cs="David" w:hint="cs"/>
          <w:sz w:val="24"/>
          <w:szCs w:val="24"/>
          <w:rtl/>
        </w:rPr>
        <w:t>הודעת שינוי כאמור תפורסם באתר</w:t>
      </w:r>
      <w:r w:rsidRPr="001E0584">
        <w:rPr>
          <w:rFonts w:asciiTheme="minorBidi" w:eastAsia="Calibri" w:hAnsiTheme="minorBidi" w:cs="David" w:hint="cs"/>
          <w:sz w:val="24"/>
          <w:szCs w:val="24"/>
          <w:rtl/>
        </w:rPr>
        <w:t xml:space="preserve"> </w:t>
      </w:r>
      <w:r w:rsidRPr="001E0584">
        <w:rPr>
          <w:rFonts w:asciiTheme="minorBidi" w:eastAsia="Calibri" w:hAnsiTheme="minorBidi" w:cs="David"/>
          <w:sz w:val="24"/>
          <w:szCs w:val="24"/>
          <w:rtl/>
        </w:rPr>
        <w:t xml:space="preserve">האינטרנט של </w:t>
      </w:r>
      <w:r w:rsidRPr="001E0584">
        <w:rPr>
          <w:rFonts w:asciiTheme="minorBidi" w:eastAsia="Calibri" w:hAnsiTheme="minorBidi" w:cs="David" w:hint="cs"/>
          <w:sz w:val="24"/>
          <w:szCs w:val="24"/>
          <w:rtl/>
        </w:rPr>
        <w:t xml:space="preserve">הרשות הממשלתית, ותהווה חלק בלתי נפרד מתנאי הקול הקורא, ולרשות המקומית לא יהיו </w:t>
      </w:r>
      <w:r>
        <w:rPr>
          <w:rFonts w:asciiTheme="minorBidi" w:eastAsia="Calibri" w:hAnsiTheme="minorBidi" w:cs="David" w:hint="cs"/>
          <w:sz w:val="24"/>
          <w:szCs w:val="24"/>
          <w:rtl/>
        </w:rPr>
        <w:t>כל טענה</w:t>
      </w:r>
      <w:r w:rsidRPr="001E0584">
        <w:rPr>
          <w:rFonts w:asciiTheme="minorBidi" w:eastAsia="Calibri" w:hAnsiTheme="minorBidi" w:cs="David" w:hint="cs"/>
          <w:sz w:val="24"/>
          <w:szCs w:val="24"/>
          <w:rtl/>
        </w:rPr>
        <w:t xml:space="preserve"> ו/או דריש</w:t>
      </w:r>
      <w:r>
        <w:rPr>
          <w:rFonts w:asciiTheme="minorBidi" w:eastAsia="Calibri" w:hAnsiTheme="minorBidi" w:cs="David" w:hint="cs"/>
          <w:sz w:val="24"/>
          <w:szCs w:val="24"/>
          <w:rtl/>
        </w:rPr>
        <w:t>ה</w:t>
      </w:r>
      <w:r w:rsidRPr="001E0584">
        <w:rPr>
          <w:rFonts w:asciiTheme="minorBidi" w:eastAsia="Calibri" w:hAnsiTheme="minorBidi" w:cs="David" w:hint="cs"/>
          <w:sz w:val="24"/>
          <w:szCs w:val="24"/>
          <w:rtl/>
        </w:rPr>
        <w:t xml:space="preserve"> ו/או תביע</w:t>
      </w:r>
      <w:r>
        <w:rPr>
          <w:rFonts w:asciiTheme="minorBidi" w:eastAsia="Calibri" w:hAnsiTheme="minorBidi" w:cs="David" w:hint="cs"/>
          <w:sz w:val="24"/>
          <w:szCs w:val="24"/>
          <w:rtl/>
        </w:rPr>
        <w:t>ה</w:t>
      </w:r>
      <w:r w:rsidRPr="001E0584">
        <w:rPr>
          <w:rFonts w:asciiTheme="minorBidi" w:eastAsia="Calibri" w:hAnsiTheme="minorBidi" w:cs="David" w:hint="cs"/>
          <w:sz w:val="24"/>
          <w:szCs w:val="24"/>
          <w:rtl/>
        </w:rPr>
        <w:t xml:space="preserve"> מאת הרשות הממשלתית לעניין שינויים כאמור, לרבות בקשר לאי ידיעה על שינוי תנאי הקול הקורא</w:t>
      </w:r>
      <w:r>
        <w:rPr>
          <w:rFonts w:asciiTheme="minorBidi" w:eastAsia="Calibri" w:hAnsiTheme="minorBidi" w:cs="David" w:hint="cs"/>
          <w:sz w:val="24"/>
          <w:szCs w:val="24"/>
          <w:rtl/>
        </w:rPr>
        <w:t>.</w:t>
      </w:r>
    </w:p>
    <w:p w14:paraId="7816A634" w14:textId="77777777" w:rsidR="001265BC" w:rsidRPr="001E0584"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Pr>
      </w:pPr>
      <w:r w:rsidRPr="001E0584">
        <w:rPr>
          <w:rFonts w:asciiTheme="minorBidi" w:eastAsia="Calibri" w:hAnsiTheme="minorBidi" w:cs="David" w:hint="cs"/>
          <w:sz w:val="24"/>
          <w:szCs w:val="24"/>
          <w:rtl/>
        </w:rPr>
        <w:t>באחריותה הבלעדית של הרשות המקומית לעקוב אחר הודעות הרשות הממשלתית בקשר לשינויים שיפורסמו כאמור לעיל.</w:t>
      </w:r>
    </w:p>
    <w:p w14:paraId="17F32263" w14:textId="77777777" w:rsidR="001265BC"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tl/>
        </w:rPr>
      </w:pPr>
      <w:r w:rsidRPr="00D71283">
        <w:rPr>
          <w:rFonts w:asciiTheme="minorBidi" w:eastAsia="Calibri" w:hAnsiTheme="minorBidi" w:cs="David" w:hint="cs"/>
          <w:sz w:val="24"/>
          <w:szCs w:val="24"/>
          <w:rtl/>
        </w:rPr>
        <w:lastRenderedPageBreak/>
        <w:t>היה ו</w:t>
      </w:r>
      <w:r>
        <w:rPr>
          <w:rFonts w:asciiTheme="minorBidi" w:eastAsia="Calibri" w:hAnsiTheme="minorBidi" w:cs="David" w:hint="cs"/>
          <w:sz w:val="24"/>
          <w:szCs w:val="24"/>
          <w:rtl/>
        </w:rPr>
        <w:t>י</w:t>
      </w:r>
      <w:r w:rsidRPr="00D71283">
        <w:rPr>
          <w:rFonts w:asciiTheme="minorBidi" w:eastAsia="Calibri" w:hAnsiTheme="minorBidi" w:cs="David" w:hint="cs"/>
          <w:sz w:val="24"/>
          <w:szCs w:val="24"/>
          <w:rtl/>
        </w:rPr>
        <w:t>וקצה תקציב נוס</w:t>
      </w:r>
      <w:r>
        <w:rPr>
          <w:rFonts w:asciiTheme="minorBidi" w:eastAsia="Calibri" w:hAnsiTheme="minorBidi" w:cs="David" w:hint="cs"/>
          <w:sz w:val="24"/>
          <w:szCs w:val="24"/>
          <w:rtl/>
        </w:rPr>
        <w:t>ף</w:t>
      </w:r>
      <w:r w:rsidRPr="00D71283">
        <w:rPr>
          <w:rFonts w:asciiTheme="minorBidi" w:eastAsia="Calibri" w:hAnsiTheme="minorBidi" w:cs="David" w:hint="cs"/>
          <w:sz w:val="24"/>
          <w:szCs w:val="24"/>
          <w:rtl/>
        </w:rPr>
        <w:t xml:space="preserve"> </w:t>
      </w:r>
      <w:r>
        <w:rPr>
          <w:rFonts w:asciiTheme="minorBidi" w:eastAsia="Calibri" w:hAnsiTheme="minorBidi" w:cs="David" w:hint="cs"/>
          <w:sz w:val="24"/>
          <w:szCs w:val="24"/>
          <w:rtl/>
        </w:rPr>
        <w:t>להכנת מסמכי מדיניות</w:t>
      </w:r>
      <w:r w:rsidRPr="00D71283">
        <w:rPr>
          <w:rFonts w:asciiTheme="minorBidi" w:eastAsia="Calibri" w:hAnsiTheme="minorBidi" w:cs="David" w:hint="cs"/>
          <w:sz w:val="24"/>
          <w:szCs w:val="24"/>
          <w:rtl/>
        </w:rPr>
        <w:t xml:space="preserve"> </w:t>
      </w:r>
      <w:r>
        <w:rPr>
          <w:rFonts w:asciiTheme="minorBidi" w:eastAsia="Calibri" w:hAnsiTheme="minorBidi" w:cs="David" w:hint="cs"/>
          <w:sz w:val="24"/>
          <w:szCs w:val="24"/>
          <w:rtl/>
        </w:rPr>
        <w:t>או תכניות מתאר להתחדשות עירונית</w:t>
      </w:r>
      <w:r w:rsidRPr="00D71283">
        <w:rPr>
          <w:rFonts w:asciiTheme="minorBidi" w:eastAsia="Calibri" w:hAnsiTheme="minorBidi" w:cs="David" w:hint="cs"/>
          <w:sz w:val="24"/>
          <w:szCs w:val="24"/>
          <w:rtl/>
        </w:rPr>
        <w:t>, ה</w:t>
      </w:r>
      <w:r>
        <w:rPr>
          <w:rFonts w:asciiTheme="minorBidi" w:eastAsia="Calibri" w:hAnsiTheme="minorBidi" w:cs="David" w:hint="cs"/>
          <w:sz w:val="24"/>
          <w:szCs w:val="24"/>
          <w:rtl/>
        </w:rPr>
        <w:t>רשות הממשלתית</w:t>
      </w:r>
      <w:r w:rsidRPr="00D71283">
        <w:rPr>
          <w:rFonts w:asciiTheme="minorBidi" w:eastAsia="Calibri" w:hAnsiTheme="minorBidi" w:cs="David" w:hint="cs"/>
          <w:sz w:val="24"/>
          <w:szCs w:val="24"/>
          <w:rtl/>
        </w:rPr>
        <w:t xml:space="preserve"> שומר</w:t>
      </w:r>
      <w:r>
        <w:rPr>
          <w:rFonts w:asciiTheme="minorBidi" w:eastAsia="Calibri" w:hAnsiTheme="minorBidi" w:cs="David" w:hint="cs"/>
          <w:sz w:val="24"/>
          <w:szCs w:val="24"/>
          <w:rtl/>
        </w:rPr>
        <w:t>ת</w:t>
      </w:r>
      <w:r w:rsidRPr="00D71283">
        <w:rPr>
          <w:rFonts w:asciiTheme="minorBidi" w:eastAsia="Calibri" w:hAnsiTheme="minorBidi" w:cs="David" w:hint="cs"/>
          <w:sz w:val="24"/>
          <w:szCs w:val="24"/>
          <w:rtl/>
        </w:rPr>
        <w:t xml:space="preserve"> לעצמ</w:t>
      </w:r>
      <w:r>
        <w:rPr>
          <w:rFonts w:asciiTheme="minorBidi" w:eastAsia="Calibri" w:hAnsiTheme="minorBidi" w:cs="David" w:hint="cs"/>
          <w:sz w:val="24"/>
          <w:szCs w:val="24"/>
          <w:rtl/>
        </w:rPr>
        <w:t>ה</w:t>
      </w:r>
      <w:r w:rsidRPr="00D71283">
        <w:rPr>
          <w:rFonts w:asciiTheme="minorBidi" w:eastAsia="Calibri" w:hAnsiTheme="minorBidi" w:cs="David" w:hint="cs"/>
          <w:sz w:val="24"/>
          <w:szCs w:val="24"/>
          <w:rtl/>
        </w:rPr>
        <w:t xml:space="preserve"> את הזכות לצאת </w:t>
      </w:r>
      <w:r>
        <w:rPr>
          <w:rFonts w:asciiTheme="minorBidi" w:eastAsia="Calibri" w:hAnsiTheme="minorBidi" w:cs="David" w:hint="cs"/>
          <w:sz w:val="24"/>
          <w:szCs w:val="24"/>
          <w:rtl/>
        </w:rPr>
        <w:t>ב</w:t>
      </w:r>
      <w:r w:rsidRPr="00D71283">
        <w:rPr>
          <w:rFonts w:asciiTheme="minorBidi" w:eastAsia="Calibri" w:hAnsiTheme="minorBidi" w:cs="David" w:hint="cs"/>
          <w:sz w:val="24"/>
          <w:szCs w:val="24"/>
          <w:rtl/>
        </w:rPr>
        <w:t xml:space="preserve">קול קורא </w:t>
      </w:r>
      <w:r>
        <w:rPr>
          <w:rFonts w:asciiTheme="minorBidi" w:eastAsia="Calibri" w:hAnsiTheme="minorBidi" w:cs="David" w:hint="cs"/>
          <w:sz w:val="24"/>
          <w:szCs w:val="24"/>
          <w:rtl/>
        </w:rPr>
        <w:t xml:space="preserve">חדש </w:t>
      </w:r>
      <w:r w:rsidRPr="00D71283">
        <w:rPr>
          <w:rFonts w:asciiTheme="minorBidi" w:eastAsia="Calibri" w:hAnsiTheme="minorBidi" w:cs="David" w:hint="cs"/>
          <w:sz w:val="24"/>
          <w:szCs w:val="24"/>
          <w:rtl/>
        </w:rPr>
        <w:t xml:space="preserve">או להכריז על זוכים נוספים במסגרת קול קורא </w:t>
      </w:r>
      <w:r>
        <w:rPr>
          <w:rFonts w:asciiTheme="minorBidi" w:eastAsia="Calibri" w:hAnsiTheme="minorBidi" w:cs="David" w:hint="cs"/>
          <w:sz w:val="24"/>
          <w:szCs w:val="24"/>
          <w:rtl/>
        </w:rPr>
        <w:t>ז</w:t>
      </w:r>
      <w:r w:rsidRPr="00D71283">
        <w:rPr>
          <w:rFonts w:asciiTheme="minorBidi" w:eastAsia="Calibri" w:hAnsiTheme="minorBidi" w:cs="David" w:hint="cs"/>
          <w:sz w:val="24"/>
          <w:szCs w:val="24"/>
          <w:rtl/>
        </w:rPr>
        <w:t>ה</w:t>
      </w:r>
      <w:r>
        <w:rPr>
          <w:rFonts w:asciiTheme="minorBidi" w:eastAsia="Calibri" w:hAnsiTheme="minorBidi" w:cs="David" w:hint="cs"/>
          <w:sz w:val="24"/>
          <w:szCs w:val="24"/>
          <w:rtl/>
        </w:rPr>
        <w:t>,</w:t>
      </w:r>
      <w:r w:rsidRPr="00D71283">
        <w:rPr>
          <w:rFonts w:asciiTheme="minorBidi" w:eastAsia="Calibri" w:hAnsiTheme="minorBidi" w:cs="David" w:hint="cs"/>
          <w:sz w:val="24"/>
          <w:szCs w:val="24"/>
          <w:rtl/>
        </w:rPr>
        <w:t xml:space="preserve"> לפי המדרג </w:t>
      </w:r>
      <w:r>
        <w:rPr>
          <w:rFonts w:asciiTheme="minorBidi" w:eastAsia="Calibri" w:hAnsiTheme="minorBidi" w:cs="David" w:hint="cs"/>
          <w:sz w:val="24"/>
          <w:szCs w:val="24"/>
          <w:rtl/>
        </w:rPr>
        <w:t>כמפורט בקול קורא זה</w:t>
      </w:r>
      <w:r w:rsidRPr="00D71283">
        <w:rPr>
          <w:rFonts w:asciiTheme="minorBidi" w:eastAsia="Calibri" w:hAnsiTheme="minorBidi" w:cs="David"/>
          <w:sz w:val="24"/>
          <w:szCs w:val="24"/>
          <w:rtl/>
        </w:rPr>
        <w:t>.</w:t>
      </w:r>
    </w:p>
    <w:p w14:paraId="657AEF6D" w14:textId="77777777" w:rsidR="001265BC"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Pr>
      </w:pPr>
      <w:r w:rsidRPr="00912D55">
        <w:rPr>
          <w:rFonts w:asciiTheme="minorBidi" w:eastAsia="Calibri" w:hAnsiTheme="minorBidi" w:cs="David" w:hint="cs"/>
          <w:sz w:val="24"/>
          <w:szCs w:val="24"/>
          <w:rtl/>
        </w:rPr>
        <w:t>הרשות הממשלתית</w:t>
      </w:r>
      <w:r>
        <w:rPr>
          <w:rFonts w:asciiTheme="minorBidi" w:eastAsia="Calibri" w:hAnsiTheme="minorBidi" w:cs="David" w:hint="cs"/>
          <w:sz w:val="24"/>
          <w:szCs w:val="24"/>
          <w:rtl/>
        </w:rPr>
        <w:t xml:space="preserve"> רשאית לבקש הבהרות, השלמות ומידע נוסף לגבי כל אחת מההצעות שתוגש, על פי שיקול דעתה הבלעדי. אי שיתוף פעולה באופן ובמועד הנדרשים על ידי הרשות הממשלתית עלולים להביא לדחיית ההצעה.</w:t>
      </w:r>
    </w:p>
    <w:p w14:paraId="38402308" w14:textId="6B07E461" w:rsidR="001265BC"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Pr>
      </w:pPr>
      <w:r w:rsidRPr="00D71283">
        <w:rPr>
          <w:rFonts w:asciiTheme="minorBidi" w:eastAsia="Calibri" w:hAnsiTheme="minorBidi" w:cs="David" w:hint="eastAsia"/>
          <w:sz w:val="24"/>
          <w:szCs w:val="24"/>
          <w:rtl/>
        </w:rPr>
        <w:t>ה</w:t>
      </w:r>
      <w:r>
        <w:rPr>
          <w:rFonts w:asciiTheme="minorBidi" w:eastAsia="Calibri" w:hAnsiTheme="minorBidi" w:cs="David" w:hint="cs"/>
          <w:sz w:val="24"/>
          <w:szCs w:val="24"/>
          <w:rtl/>
        </w:rPr>
        <w:t xml:space="preserve">רשות הממשלתית </w:t>
      </w:r>
      <w:r w:rsidRPr="00D71283">
        <w:rPr>
          <w:rFonts w:asciiTheme="minorBidi" w:eastAsia="Calibri" w:hAnsiTheme="minorBidi" w:cs="David" w:hint="eastAsia"/>
          <w:sz w:val="24"/>
          <w:szCs w:val="24"/>
          <w:rtl/>
        </w:rPr>
        <w:t>רשאי</w:t>
      </w:r>
      <w:r>
        <w:rPr>
          <w:rFonts w:asciiTheme="minorBidi" w:eastAsia="Calibri" w:hAnsiTheme="minorBidi" w:cs="David" w:hint="cs"/>
          <w:sz w:val="24"/>
          <w:szCs w:val="24"/>
          <w:rtl/>
        </w:rPr>
        <w:t xml:space="preserve">ת </w:t>
      </w:r>
      <w:r w:rsidRPr="00D71283">
        <w:rPr>
          <w:rFonts w:asciiTheme="minorBidi" w:eastAsia="Calibri" w:hAnsiTheme="minorBidi" w:cs="David" w:hint="eastAsia"/>
          <w:sz w:val="24"/>
          <w:szCs w:val="24"/>
          <w:rtl/>
        </w:rPr>
        <w:t>לאשר</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את</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ה</w:t>
      </w:r>
      <w:r>
        <w:rPr>
          <w:rFonts w:asciiTheme="minorBidi" w:eastAsia="Calibri" w:hAnsiTheme="minorBidi" w:cs="David" w:hint="cs"/>
          <w:sz w:val="24"/>
          <w:szCs w:val="24"/>
          <w:rtl/>
        </w:rPr>
        <w:t>הצעות</w:t>
      </w:r>
      <w:r w:rsidRPr="00D71283">
        <w:rPr>
          <w:rFonts w:asciiTheme="minorBidi" w:eastAsia="Calibri" w:hAnsiTheme="minorBidi" w:cs="David"/>
          <w:sz w:val="24"/>
          <w:szCs w:val="24"/>
          <w:rtl/>
        </w:rPr>
        <w:t xml:space="preserve">, </w:t>
      </w:r>
      <w:r w:rsidRPr="00D71283">
        <w:rPr>
          <w:rFonts w:asciiTheme="minorBidi" w:eastAsia="Calibri" w:hAnsiTheme="minorBidi" w:cs="David" w:hint="eastAsia"/>
          <w:sz w:val="24"/>
          <w:szCs w:val="24"/>
          <w:rtl/>
        </w:rPr>
        <w:t>לדחותן</w:t>
      </w:r>
      <w:r>
        <w:rPr>
          <w:rFonts w:asciiTheme="minorBidi" w:eastAsia="Calibri" w:hAnsiTheme="minorBidi" w:cs="David" w:hint="cs"/>
          <w:sz w:val="24"/>
          <w:szCs w:val="24"/>
          <w:rtl/>
        </w:rPr>
        <w:t xml:space="preserve"> או</w:t>
      </w:r>
      <w:r w:rsidRPr="00D71283">
        <w:rPr>
          <w:rFonts w:asciiTheme="minorBidi" w:eastAsia="Calibri" w:hAnsiTheme="minorBidi" w:cs="David"/>
          <w:sz w:val="24"/>
          <w:szCs w:val="24"/>
          <w:rtl/>
        </w:rPr>
        <w:t xml:space="preserve"> </w:t>
      </w:r>
      <w:r w:rsidRPr="00D71283">
        <w:rPr>
          <w:rFonts w:asciiTheme="minorBidi" w:eastAsia="Calibri" w:hAnsiTheme="minorBidi" w:cs="David" w:hint="eastAsia"/>
          <w:sz w:val="24"/>
          <w:szCs w:val="24"/>
          <w:rtl/>
        </w:rPr>
        <w:t>לאשרן</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באופן</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חלקי</w:t>
      </w:r>
      <w:r w:rsidR="002D6717">
        <w:rPr>
          <w:rFonts w:asciiTheme="minorBidi" w:eastAsia="Calibri" w:hAnsiTheme="minorBidi" w:cs="David" w:hint="cs"/>
          <w:sz w:val="24"/>
          <w:szCs w:val="24"/>
          <w:rtl/>
        </w:rPr>
        <w:t>, הכל על פי שיקול דעתה הבלעדי</w:t>
      </w:r>
      <w:r>
        <w:rPr>
          <w:rFonts w:asciiTheme="minorBidi" w:eastAsia="Calibri" w:hAnsiTheme="minorBidi" w:cs="David" w:hint="cs"/>
          <w:sz w:val="24"/>
          <w:szCs w:val="24"/>
          <w:rtl/>
        </w:rPr>
        <w:t xml:space="preserve">.. </w:t>
      </w:r>
    </w:p>
    <w:p w14:paraId="0F8CBC1B" w14:textId="77777777" w:rsidR="001265BC" w:rsidRDefault="001265BC" w:rsidP="00AB22BB">
      <w:pPr>
        <w:pStyle w:val="a0"/>
        <w:numPr>
          <w:ilvl w:val="1"/>
          <w:numId w:val="10"/>
        </w:numPr>
        <w:spacing w:after="120" w:line="360" w:lineRule="auto"/>
        <w:ind w:left="1076" w:hanging="567"/>
        <w:jc w:val="both"/>
        <w:rPr>
          <w:rFonts w:asciiTheme="minorBidi" w:eastAsia="Calibri" w:hAnsiTheme="minorBidi" w:cs="David"/>
          <w:sz w:val="24"/>
          <w:szCs w:val="24"/>
        </w:rPr>
      </w:pPr>
      <w:r>
        <w:rPr>
          <w:rFonts w:asciiTheme="minorBidi" w:eastAsia="Calibri" w:hAnsiTheme="minorBidi" w:cs="David" w:hint="cs"/>
          <w:sz w:val="24"/>
          <w:szCs w:val="24"/>
          <w:rtl/>
        </w:rPr>
        <w:t xml:space="preserve">הרשות הממשלתית רשאית </w:t>
      </w:r>
      <w:r w:rsidRPr="00D71283">
        <w:rPr>
          <w:rFonts w:asciiTheme="minorBidi" w:eastAsia="Calibri" w:hAnsiTheme="minorBidi" w:cs="David" w:hint="eastAsia"/>
          <w:sz w:val="24"/>
          <w:szCs w:val="24"/>
          <w:rtl/>
        </w:rPr>
        <w:t>להחליט</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על</w:t>
      </w:r>
      <w:r>
        <w:rPr>
          <w:rFonts w:asciiTheme="minorBidi" w:eastAsia="Calibri" w:hAnsiTheme="minorBidi" w:cs="David" w:hint="cs"/>
          <w:sz w:val="24"/>
          <w:szCs w:val="24"/>
          <w:rtl/>
        </w:rPr>
        <w:t xml:space="preserve"> </w:t>
      </w:r>
      <w:r w:rsidRPr="00D71283">
        <w:rPr>
          <w:rFonts w:asciiTheme="minorBidi" w:eastAsia="Calibri" w:hAnsiTheme="minorBidi" w:cs="David" w:hint="eastAsia"/>
          <w:sz w:val="24"/>
          <w:szCs w:val="24"/>
          <w:rtl/>
        </w:rPr>
        <w:t>הפסקת</w:t>
      </w:r>
      <w:r>
        <w:rPr>
          <w:rFonts w:asciiTheme="minorBidi" w:eastAsia="Calibri" w:hAnsiTheme="minorBidi" w:cs="David" w:hint="cs"/>
          <w:sz w:val="24"/>
          <w:szCs w:val="24"/>
          <w:rtl/>
        </w:rPr>
        <w:t xml:space="preserve"> עבודת צוותי התכנון </w:t>
      </w:r>
      <w:r w:rsidRPr="00D71283">
        <w:rPr>
          <w:rFonts w:asciiTheme="minorBidi" w:eastAsia="Calibri" w:hAnsiTheme="minorBidi" w:cs="David" w:hint="cs"/>
          <w:sz w:val="24"/>
          <w:szCs w:val="24"/>
          <w:rtl/>
        </w:rPr>
        <w:t>במקרה ו</w:t>
      </w:r>
      <w:r w:rsidRPr="00D71283">
        <w:rPr>
          <w:rFonts w:asciiTheme="minorBidi" w:eastAsia="Calibri" w:hAnsiTheme="minorBidi" w:cs="David" w:hint="eastAsia"/>
          <w:sz w:val="24"/>
          <w:szCs w:val="24"/>
          <w:rtl/>
        </w:rPr>
        <w:t>ה</w:t>
      </w:r>
      <w:r>
        <w:rPr>
          <w:rFonts w:asciiTheme="minorBidi" w:eastAsia="Calibri" w:hAnsiTheme="minorBidi" w:cs="David" w:hint="cs"/>
          <w:sz w:val="24"/>
          <w:szCs w:val="24"/>
          <w:rtl/>
        </w:rPr>
        <w:t xml:space="preserve">רשות המקומית </w:t>
      </w:r>
      <w:r w:rsidRPr="00D71283">
        <w:rPr>
          <w:rFonts w:asciiTheme="minorBidi" w:eastAsia="Calibri" w:hAnsiTheme="minorBidi" w:cs="David" w:hint="eastAsia"/>
          <w:sz w:val="24"/>
          <w:szCs w:val="24"/>
          <w:rtl/>
        </w:rPr>
        <w:t>איננ</w:t>
      </w:r>
      <w:r>
        <w:rPr>
          <w:rFonts w:asciiTheme="minorBidi" w:eastAsia="Calibri" w:hAnsiTheme="minorBidi" w:cs="David" w:hint="cs"/>
          <w:sz w:val="24"/>
          <w:szCs w:val="24"/>
          <w:rtl/>
        </w:rPr>
        <w:t xml:space="preserve">ה </w:t>
      </w:r>
      <w:r w:rsidRPr="00D71283">
        <w:rPr>
          <w:rFonts w:asciiTheme="minorBidi" w:eastAsia="Calibri" w:hAnsiTheme="minorBidi" w:cs="David" w:hint="cs"/>
          <w:sz w:val="24"/>
          <w:szCs w:val="24"/>
          <w:rtl/>
        </w:rPr>
        <w:t>עומד</w:t>
      </w:r>
      <w:r>
        <w:rPr>
          <w:rFonts w:asciiTheme="minorBidi" w:eastAsia="Calibri" w:hAnsiTheme="minorBidi" w:cs="David" w:hint="cs"/>
          <w:sz w:val="24"/>
          <w:szCs w:val="24"/>
          <w:rtl/>
        </w:rPr>
        <w:t xml:space="preserve">ת </w:t>
      </w:r>
      <w:r w:rsidRPr="00D71283">
        <w:rPr>
          <w:rFonts w:asciiTheme="minorBidi" w:eastAsia="Calibri" w:hAnsiTheme="minorBidi" w:cs="David" w:hint="cs"/>
          <w:sz w:val="24"/>
          <w:szCs w:val="24"/>
          <w:rtl/>
        </w:rPr>
        <w:t>ב</w:t>
      </w:r>
      <w:r w:rsidRPr="00D71283">
        <w:rPr>
          <w:rFonts w:asciiTheme="minorBidi" w:eastAsia="Calibri" w:hAnsiTheme="minorBidi" w:cs="David" w:hint="eastAsia"/>
          <w:sz w:val="24"/>
          <w:szCs w:val="24"/>
          <w:rtl/>
        </w:rPr>
        <w:t>התחייבויותי</w:t>
      </w:r>
      <w:r>
        <w:rPr>
          <w:rFonts w:asciiTheme="minorBidi" w:eastAsia="Calibri" w:hAnsiTheme="minorBidi" w:cs="David" w:hint="cs"/>
          <w:sz w:val="24"/>
          <w:szCs w:val="24"/>
          <w:rtl/>
        </w:rPr>
        <w:t xml:space="preserve">ה לפי קול קורא זה, ויחול האמור בסעיף </w:t>
      </w:r>
      <w:r w:rsidR="003F0D54">
        <w:rPr>
          <w:rFonts w:asciiTheme="minorBidi" w:eastAsia="Calibri" w:hAnsiTheme="minorBidi" w:cs="David" w:hint="cs"/>
          <w:sz w:val="24"/>
          <w:szCs w:val="24"/>
          <w:rtl/>
        </w:rPr>
        <w:t>8.7</w:t>
      </w:r>
      <w:r>
        <w:rPr>
          <w:rFonts w:asciiTheme="minorBidi" w:eastAsia="Calibri" w:hAnsiTheme="minorBidi" w:cs="David" w:hint="cs"/>
          <w:sz w:val="24"/>
          <w:szCs w:val="24"/>
          <w:rtl/>
        </w:rPr>
        <w:t xml:space="preserve"> לעיל.</w:t>
      </w:r>
    </w:p>
    <w:p w14:paraId="25191540" w14:textId="678E48F9" w:rsidR="001265BC" w:rsidRDefault="001265BC" w:rsidP="004E0DC9">
      <w:pPr>
        <w:pStyle w:val="a0"/>
        <w:spacing w:after="0" w:line="360" w:lineRule="auto"/>
        <w:ind w:left="1076" w:hanging="567"/>
        <w:contextualSpacing w:val="0"/>
        <w:jc w:val="both"/>
        <w:rPr>
          <w:rFonts w:cs="David"/>
          <w:sz w:val="24"/>
          <w:szCs w:val="24"/>
          <w:u w:val="single"/>
          <w:rtl/>
        </w:rPr>
      </w:pPr>
    </w:p>
    <w:p w14:paraId="7110E392" w14:textId="77777777" w:rsidR="0051624A" w:rsidRPr="000E41D6" w:rsidRDefault="0051624A" w:rsidP="000E41D6">
      <w:pPr>
        <w:spacing w:after="0" w:line="360" w:lineRule="auto"/>
        <w:jc w:val="both"/>
        <w:rPr>
          <w:rFonts w:cs="David"/>
          <w:sz w:val="24"/>
          <w:szCs w:val="24"/>
          <w:u w:val="single"/>
          <w:rtl/>
        </w:rPr>
      </w:pPr>
    </w:p>
    <w:p w14:paraId="4E510FFE" w14:textId="77777777" w:rsidR="001265BC" w:rsidRPr="00BE0D0D" w:rsidRDefault="001265BC" w:rsidP="00AB22BB">
      <w:pPr>
        <w:pStyle w:val="2"/>
        <w:numPr>
          <w:ilvl w:val="0"/>
          <w:numId w:val="4"/>
        </w:numPr>
      </w:pPr>
      <w:r w:rsidRPr="00BE0D0D">
        <w:rPr>
          <w:rFonts w:hint="eastAsia"/>
          <w:rtl/>
        </w:rPr>
        <w:t>רשימת</w:t>
      </w:r>
      <w:r w:rsidRPr="00BE0D0D">
        <w:rPr>
          <w:rtl/>
        </w:rPr>
        <w:t xml:space="preserve"> </w:t>
      </w:r>
      <w:r w:rsidRPr="00BE0D0D">
        <w:rPr>
          <w:rFonts w:hint="eastAsia"/>
          <w:rtl/>
        </w:rPr>
        <w:t>נספחים</w:t>
      </w:r>
      <w:r w:rsidRPr="00BE0D0D">
        <w:rPr>
          <w:rtl/>
        </w:rPr>
        <w:t>:</w:t>
      </w:r>
    </w:p>
    <w:p w14:paraId="16DF51A7" w14:textId="77777777" w:rsidR="001265BC" w:rsidRDefault="001265BC" w:rsidP="001265BC">
      <w:pPr>
        <w:pStyle w:val="a0"/>
        <w:spacing w:after="120" w:line="360" w:lineRule="auto"/>
        <w:ind w:left="360"/>
        <w:jc w:val="both"/>
        <w:rPr>
          <w:rFonts w:cs="David"/>
          <w:sz w:val="26"/>
          <w:szCs w:val="26"/>
          <w:rtl/>
        </w:rPr>
      </w:pPr>
      <w:r>
        <w:rPr>
          <w:rFonts w:cs="David" w:hint="cs"/>
          <w:sz w:val="26"/>
          <w:szCs w:val="26"/>
          <w:rtl/>
        </w:rPr>
        <w:t xml:space="preserve">נספח א' </w:t>
      </w:r>
      <w:r>
        <w:rPr>
          <w:rFonts w:cs="David" w:hint="cs"/>
          <w:sz w:val="26"/>
          <w:szCs w:val="26"/>
          <w:rtl/>
        </w:rPr>
        <w:tab/>
        <w:t xml:space="preserve">טופס הגשת ההצעה </w:t>
      </w:r>
    </w:p>
    <w:p w14:paraId="104C26FF" w14:textId="29F04AED" w:rsidR="001265BC" w:rsidRDefault="001265BC" w:rsidP="002C67AE">
      <w:pPr>
        <w:pStyle w:val="a0"/>
        <w:spacing w:after="120" w:line="360" w:lineRule="auto"/>
        <w:ind w:left="360"/>
        <w:jc w:val="both"/>
        <w:rPr>
          <w:rFonts w:cs="David"/>
          <w:sz w:val="26"/>
          <w:szCs w:val="26"/>
          <w:rtl/>
        </w:rPr>
      </w:pPr>
      <w:r w:rsidRPr="00CD1D50">
        <w:rPr>
          <w:rFonts w:cs="David" w:hint="eastAsia"/>
          <w:sz w:val="26"/>
          <w:szCs w:val="26"/>
          <w:rtl/>
        </w:rPr>
        <w:t>נספח</w:t>
      </w:r>
      <w:r>
        <w:rPr>
          <w:rFonts w:cs="David" w:hint="cs"/>
          <w:sz w:val="26"/>
          <w:szCs w:val="26"/>
          <w:rtl/>
        </w:rPr>
        <w:t xml:space="preserve"> </w:t>
      </w:r>
      <w:r w:rsidR="00E34A63">
        <w:rPr>
          <w:rFonts w:cs="David" w:hint="cs"/>
          <w:sz w:val="26"/>
          <w:szCs w:val="26"/>
          <w:rtl/>
        </w:rPr>
        <w:t>ב'</w:t>
      </w:r>
      <w:r w:rsidRPr="00CD1D50">
        <w:rPr>
          <w:rFonts w:cs="David"/>
          <w:sz w:val="26"/>
          <w:szCs w:val="26"/>
          <w:rtl/>
        </w:rPr>
        <w:tab/>
      </w:r>
      <w:r>
        <w:rPr>
          <w:rFonts w:cs="David" w:hint="cs"/>
          <w:sz w:val="26"/>
          <w:szCs w:val="26"/>
          <w:rtl/>
        </w:rPr>
        <w:t>הצהרת מהנדס</w:t>
      </w:r>
      <w:r w:rsidR="00A64825">
        <w:rPr>
          <w:rFonts w:cs="David" w:hint="cs"/>
          <w:sz w:val="26"/>
          <w:szCs w:val="26"/>
          <w:rtl/>
        </w:rPr>
        <w:t>/ת</w:t>
      </w:r>
      <w:r>
        <w:rPr>
          <w:rFonts w:cs="David" w:hint="cs"/>
          <w:sz w:val="26"/>
          <w:szCs w:val="26"/>
          <w:rtl/>
        </w:rPr>
        <w:t xml:space="preserve"> הרשות המקומית</w:t>
      </w:r>
    </w:p>
    <w:p w14:paraId="5480C85F" w14:textId="77777777" w:rsidR="001265BC" w:rsidRDefault="001265BC" w:rsidP="00EE3F6B">
      <w:pPr>
        <w:pStyle w:val="a0"/>
        <w:spacing w:after="120" w:line="360" w:lineRule="auto"/>
        <w:ind w:left="360"/>
        <w:jc w:val="both"/>
        <w:rPr>
          <w:rFonts w:cs="David"/>
          <w:sz w:val="26"/>
          <w:szCs w:val="26"/>
          <w:rtl/>
        </w:rPr>
      </w:pPr>
      <w:r>
        <w:rPr>
          <w:rFonts w:cs="David" w:hint="cs"/>
          <w:sz w:val="26"/>
          <w:szCs w:val="26"/>
          <w:rtl/>
        </w:rPr>
        <w:t xml:space="preserve">נספח </w:t>
      </w:r>
      <w:r w:rsidR="00E34A63">
        <w:rPr>
          <w:rFonts w:cs="David" w:hint="cs"/>
          <w:sz w:val="26"/>
          <w:szCs w:val="26"/>
          <w:rtl/>
        </w:rPr>
        <w:t>ג'</w:t>
      </w:r>
      <w:r>
        <w:rPr>
          <w:rFonts w:cs="David" w:hint="cs"/>
          <w:sz w:val="26"/>
          <w:szCs w:val="26"/>
          <w:rtl/>
        </w:rPr>
        <w:t xml:space="preserve"> </w:t>
      </w:r>
      <w:r>
        <w:rPr>
          <w:rFonts w:cs="David" w:hint="cs"/>
          <w:sz w:val="26"/>
          <w:szCs w:val="26"/>
          <w:rtl/>
        </w:rPr>
        <w:tab/>
        <w:t>התחייבות הרשות המקומית</w:t>
      </w:r>
    </w:p>
    <w:p w14:paraId="6B93C624" w14:textId="77777777" w:rsidR="001265BC" w:rsidRDefault="001265BC" w:rsidP="00EE3F6B">
      <w:pPr>
        <w:pStyle w:val="a0"/>
        <w:spacing w:after="120" w:line="360" w:lineRule="auto"/>
        <w:ind w:left="360"/>
        <w:jc w:val="both"/>
        <w:rPr>
          <w:rFonts w:cs="David"/>
          <w:sz w:val="26"/>
          <w:szCs w:val="26"/>
          <w:rtl/>
        </w:rPr>
      </w:pPr>
      <w:r>
        <w:rPr>
          <w:rFonts w:cs="David" w:hint="cs"/>
          <w:sz w:val="26"/>
          <w:szCs w:val="26"/>
          <w:rtl/>
        </w:rPr>
        <w:t xml:space="preserve">נספח </w:t>
      </w:r>
      <w:r w:rsidR="00E34A63">
        <w:rPr>
          <w:rFonts w:cs="David" w:hint="cs"/>
          <w:sz w:val="26"/>
          <w:szCs w:val="26"/>
          <w:rtl/>
        </w:rPr>
        <w:t>ד'</w:t>
      </w:r>
      <w:r>
        <w:rPr>
          <w:rFonts w:cs="David" w:hint="cs"/>
          <w:sz w:val="26"/>
          <w:szCs w:val="26"/>
          <w:rtl/>
        </w:rPr>
        <w:tab/>
        <w:t>הוראת קיזוז</w:t>
      </w:r>
    </w:p>
    <w:p w14:paraId="1F2546EB" w14:textId="77777777" w:rsidR="003F0D54" w:rsidRDefault="003F0D54" w:rsidP="003F0D54">
      <w:pPr>
        <w:pStyle w:val="a0"/>
        <w:spacing w:after="120" w:line="360" w:lineRule="auto"/>
        <w:ind w:left="1440" w:hanging="1080"/>
        <w:jc w:val="both"/>
        <w:rPr>
          <w:rFonts w:cs="David"/>
          <w:sz w:val="26"/>
          <w:szCs w:val="26"/>
          <w:rtl/>
        </w:rPr>
      </w:pPr>
      <w:r>
        <w:rPr>
          <w:rFonts w:cs="David" w:hint="cs"/>
          <w:sz w:val="26"/>
          <w:szCs w:val="26"/>
          <w:rtl/>
        </w:rPr>
        <w:t>נספח ה'</w:t>
      </w:r>
      <w:r>
        <w:rPr>
          <w:rFonts w:cs="David" w:hint="cs"/>
          <w:sz w:val="26"/>
          <w:szCs w:val="26"/>
          <w:rtl/>
        </w:rPr>
        <w:tab/>
        <w:t>נתוני הרשות הממשלתית בדבר כמות היתרים שהוצאו בין השנים 2015-2019 מתוקף תמ"א 38</w:t>
      </w:r>
    </w:p>
    <w:p w14:paraId="741E7850" w14:textId="77777777" w:rsidR="003F0D54" w:rsidRDefault="003F0D54" w:rsidP="003F0D54">
      <w:pPr>
        <w:pStyle w:val="a0"/>
        <w:spacing w:after="120" w:line="360" w:lineRule="auto"/>
        <w:ind w:left="360"/>
        <w:jc w:val="both"/>
        <w:rPr>
          <w:rFonts w:cs="David"/>
          <w:sz w:val="26"/>
          <w:szCs w:val="26"/>
          <w:rtl/>
        </w:rPr>
      </w:pPr>
      <w:r>
        <w:rPr>
          <w:rFonts w:cs="David" w:hint="cs"/>
          <w:sz w:val="26"/>
          <w:szCs w:val="26"/>
          <w:rtl/>
        </w:rPr>
        <w:t xml:space="preserve">נספח ו' </w:t>
      </w:r>
      <w:r>
        <w:rPr>
          <w:rFonts w:cs="David" w:hint="cs"/>
          <w:sz w:val="26"/>
          <w:szCs w:val="26"/>
          <w:rtl/>
        </w:rPr>
        <w:tab/>
        <w:t>נתוני הרשות הממשלתית בדבר משך זמן הוצאת היתר</w:t>
      </w:r>
      <w:r w:rsidR="003F6995">
        <w:rPr>
          <w:rFonts w:cs="David" w:hint="cs"/>
          <w:sz w:val="26"/>
          <w:szCs w:val="26"/>
          <w:rtl/>
        </w:rPr>
        <w:t>.</w:t>
      </w:r>
    </w:p>
    <w:p w14:paraId="4FFA9830" w14:textId="77777777" w:rsidR="001265BC" w:rsidRDefault="001265BC" w:rsidP="001265BC">
      <w:pPr>
        <w:bidi w:val="0"/>
        <w:rPr>
          <w:rFonts w:eastAsiaTheme="minorEastAsia" w:cs="David"/>
          <w:sz w:val="24"/>
          <w:szCs w:val="24"/>
          <w:u w:val="single"/>
        </w:rPr>
      </w:pPr>
      <w:r>
        <w:rPr>
          <w:rFonts w:cs="David"/>
          <w:sz w:val="24"/>
          <w:szCs w:val="24"/>
          <w:u w:val="single"/>
          <w:rtl/>
        </w:rPr>
        <w:br w:type="page"/>
      </w:r>
    </w:p>
    <w:p w14:paraId="2042D4BE" w14:textId="45E1FD81" w:rsidR="001265BC" w:rsidRPr="00E36102" w:rsidRDefault="001265BC" w:rsidP="000A5E25">
      <w:pPr>
        <w:pStyle w:val="3"/>
        <w:rPr>
          <w:rtl/>
        </w:rPr>
      </w:pPr>
      <w:r w:rsidRPr="000A5E25">
        <w:rPr>
          <w:rFonts w:hint="cs"/>
          <w:rtl/>
        </w:rPr>
        <w:lastRenderedPageBreak/>
        <w:t>נספח</w:t>
      </w:r>
      <w:r w:rsidRPr="00E36102">
        <w:rPr>
          <w:rFonts w:hint="cs"/>
          <w:rtl/>
        </w:rPr>
        <w:t xml:space="preserve"> א'</w:t>
      </w:r>
      <w:r w:rsidR="000A5E25">
        <w:rPr>
          <w:rtl/>
        </w:rPr>
        <w:br/>
      </w:r>
      <w:r w:rsidRPr="00E36102">
        <w:rPr>
          <w:rFonts w:hint="cs"/>
          <w:rtl/>
        </w:rPr>
        <w:t xml:space="preserve">טופס הגשת הצעה במסגרת קול קורא להכנת </w:t>
      </w:r>
      <w:r w:rsidR="00E34A63">
        <w:rPr>
          <w:rFonts w:hint="cs"/>
          <w:rtl/>
        </w:rPr>
        <w:t>תכנית מתאר מפורטת</w:t>
      </w:r>
      <w:r w:rsidRPr="00E36102">
        <w:rPr>
          <w:rFonts w:hint="cs"/>
          <w:rtl/>
        </w:rPr>
        <w:t xml:space="preserve"> להתחדשות</w:t>
      </w:r>
      <w:r w:rsidR="000A5E25">
        <w:rPr>
          <w:rFonts w:hint="cs"/>
          <w:rtl/>
        </w:rPr>
        <w:t xml:space="preserve"> </w:t>
      </w:r>
      <w:r w:rsidR="0019465B">
        <w:rPr>
          <w:rFonts w:hint="cs"/>
          <w:rtl/>
        </w:rPr>
        <w:t>בניינית</w:t>
      </w:r>
    </w:p>
    <w:p w14:paraId="3EE8519E" w14:textId="77777777" w:rsidR="001265BC" w:rsidRDefault="001265BC" w:rsidP="001265BC">
      <w:pPr>
        <w:spacing w:after="0"/>
        <w:rPr>
          <w:rFonts w:ascii="Times New Roman" w:eastAsia="Times New Roman" w:hAnsi="Times New Roman" w:cs="David"/>
          <w:b/>
          <w:sz w:val="24"/>
          <w:szCs w:val="24"/>
          <w:rtl/>
        </w:rPr>
      </w:pPr>
    </w:p>
    <w:p w14:paraId="718FF702" w14:textId="77777777" w:rsidR="001265BC" w:rsidRPr="0085039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14:paraId="3B03F50C" w14:textId="77777777" w:rsidR="001265B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14:paraId="21DCA7CD" w14:textId="77777777" w:rsidR="001265BC" w:rsidRDefault="001265BC" w:rsidP="001265B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14:paraId="291E202B" w14:textId="77777777" w:rsidR="001265BC" w:rsidRPr="00FE786C" w:rsidRDefault="001265BC" w:rsidP="001265B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14:paraId="03C4CA0C" w14:textId="77777777" w:rsidR="001265BC" w:rsidRPr="0085039C" w:rsidRDefault="001265BC" w:rsidP="001265BC">
      <w:pPr>
        <w:spacing w:after="0"/>
        <w:rPr>
          <w:rFonts w:ascii="Times New Roman" w:eastAsia="Times New Roman" w:hAnsi="Times New Roman" w:cs="David"/>
          <w:b/>
          <w:sz w:val="24"/>
          <w:szCs w:val="24"/>
          <w:rtl/>
        </w:rPr>
      </w:pPr>
    </w:p>
    <w:p w14:paraId="2F87D938" w14:textId="77777777" w:rsidR="001265BC" w:rsidRDefault="001265BC" w:rsidP="001265B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Pr>
          <w:rFonts w:ascii="Times New Roman" w:eastAsia="Times New Roman" w:hAnsi="Times New Roman" w:cs="David" w:hint="cs"/>
          <w:b/>
          <w:sz w:val="24"/>
          <w:szCs w:val="24"/>
          <w:rtl/>
        </w:rPr>
        <w:t>,</w:t>
      </w:r>
    </w:p>
    <w:p w14:paraId="09A50F4A" w14:textId="77777777" w:rsidR="001265BC" w:rsidRPr="0085039C" w:rsidRDefault="001265BC" w:rsidP="001265BC">
      <w:pPr>
        <w:spacing w:after="0"/>
        <w:rPr>
          <w:rFonts w:ascii="Times New Roman" w:eastAsia="Times New Roman" w:hAnsi="Times New Roman" w:cs="David"/>
          <w:b/>
          <w:sz w:val="24"/>
          <w:szCs w:val="24"/>
          <w:rtl/>
        </w:rPr>
      </w:pPr>
    </w:p>
    <w:p w14:paraId="1C484A79" w14:textId="77777777" w:rsidR="00F434BA" w:rsidRPr="004E0DC9" w:rsidRDefault="001265BC" w:rsidP="00F434BA">
      <w:pPr>
        <w:spacing w:after="0"/>
        <w:jc w:val="center"/>
        <w:rPr>
          <w:rFonts w:ascii="David" w:hAnsi="David" w:cs="David"/>
          <w:b/>
          <w:bCs/>
          <w:sz w:val="28"/>
          <w:szCs w:val="28"/>
          <w:u w:val="single"/>
          <w:rtl/>
        </w:rPr>
      </w:pPr>
      <w:r>
        <w:rPr>
          <w:rFonts w:ascii="Times New Roman" w:eastAsia="Times New Roman" w:hAnsi="Times New Roman" w:cs="David" w:hint="cs"/>
          <w:b/>
          <w:szCs w:val="28"/>
          <w:rtl/>
        </w:rPr>
        <w:t xml:space="preserve">הנדון: </w:t>
      </w:r>
      <w:r w:rsidRPr="00690F98">
        <w:rPr>
          <w:rFonts w:ascii="Times New Roman" w:eastAsia="Times New Roman" w:hAnsi="Times New Roman" w:cs="David" w:hint="cs"/>
          <w:bCs/>
          <w:szCs w:val="28"/>
          <w:u w:val="single"/>
          <w:rtl/>
        </w:rPr>
        <w:t xml:space="preserve">הצעה לקול קורא מס' </w:t>
      </w:r>
      <w:r w:rsidR="00F434BA" w:rsidRPr="0051624A">
        <w:rPr>
          <w:rFonts w:ascii="Times New Roman" w:eastAsia="Times New Roman" w:hAnsi="Times New Roman" w:cs="David" w:hint="cs"/>
          <w:bCs/>
          <w:szCs w:val="28"/>
          <w:u w:val="single"/>
          <w:rtl/>
        </w:rPr>
        <w:t>1</w:t>
      </w:r>
      <w:r w:rsidRPr="0051624A">
        <w:rPr>
          <w:rFonts w:ascii="Times New Roman" w:eastAsia="Times New Roman" w:hAnsi="Times New Roman" w:cs="David" w:hint="cs"/>
          <w:bCs/>
          <w:szCs w:val="28"/>
          <w:u w:val="single"/>
          <w:rtl/>
        </w:rPr>
        <w:t>/20</w:t>
      </w:r>
      <w:r w:rsidR="00E34A63" w:rsidRPr="0051624A">
        <w:rPr>
          <w:rFonts w:ascii="Times New Roman" w:eastAsia="Times New Roman" w:hAnsi="Times New Roman" w:cs="David" w:hint="cs"/>
          <w:bCs/>
          <w:szCs w:val="28"/>
          <w:u w:val="single"/>
          <w:rtl/>
        </w:rPr>
        <w:t>20</w:t>
      </w:r>
      <w:r w:rsidRPr="0051624A">
        <w:rPr>
          <w:rFonts w:ascii="Times New Roman" w:eastAsia="Times New Roman" w:hAnsi="Times New Roman" w:cs="David" w:hint="cs"/>
          <w:bCs/>
          <w:szCs w:val="28"/>
          <w:u w:val="single"/>
          <w:rtl/>
        </w:rPr>
        <w:t xml:space="preserve"> ל</w:t>
      </w:r>
      <w:r w:rsidRPr="00690F98">
        <w:rPr>
          <w:rFonts w:ascii="Times New Roman" w:eastAsia="Times New Roman" w:hAnsi="Times New Roman" w:cs="David" w:hint="cs"/>
          <w:bCs/>
          <w:szCs w:val="28"/>
          <w:u w:val="single"/>
          <w:rtl/>
        </w:rPr>
        <w:t xml:space="preserve">הכנת </w:t>
      </w:r>
      <w:r w:rsidR="00E34A63" w:rsidRPr="00EE3F6B">
        <w:rPr>
          <w:rFonts w:ascii="David" w:hAnsi="David" w:cs="David" w:hint="eastAsia"/>
          <w:b/>
          <w:bCs/>
          <w:sz w:val="28"/>
          <w:szCs w:val="28"/>
          <w:u w:val="single"/>
          <w:rtl/>
        </w:rPr>
        <w:t>תכנית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מתאר</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מפורטת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להתחדשות</w:t>
      </w:r>
      <w:r w:rsidR="00E34A63" w:rsidRPr="00EE3F6B">
        <w:rPr>
          <w:rFonts w:ascii="David" w:hAnsi="David" w:cs="David"/>
          <w:b/>
          <w:bCs/>
          <w:sz w:val="28"/>
          <w:szCs w:val="28"/>
          <w:u w:val="single"/>
          <w:rtl/>
        </w:rPr>
        <w:t xml:space="preserve"> </w:t>
      </w:r>
      <w:r w:rsidR="00F434BA">
        <w:rPr>
          <w:rFonts w:ascii="David" w:hAnsi="David" w:cs="David" w:hint="cs"/>
          <w:b/>
          <w:bCs/>
          <w:sz w:val="28"/>
          <w:szCs w:val="28"/>
          <w:u w:val="single"/>
          <w:rtl/>
        </w:rPr>
        <w:t xml:space="preserve">בניינית </w:t>
      </w:r>
    </w:p>
    <w:p w14:paraId="1C5DCD77" w14:textId="77777777" w:rsidR="001265BC" w:rsidRPr="00EE3F6B" w:rsidRDefault="001265BC" w:rsidP="001265BC">
      <w:pPr>
        <w:spacing w:after="0"/>
        <w:rPr>
          <w:rFonts w:ascii="David" w:eastAsia="Times New Roman" w:hAnsi="David" w:cs="David"/>
          <w:b/>
          <w:bCs/>
          <w:sz w:val="28"/>
          <w:szCs w:val="28"/>
          <w:u w:val="single"/>
          <w:rtl/>
        </w:rPr>
      </w:pPr>
    </w:p>
    <w:p w14:paraId="55A008F9"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14:paraId="778521E1"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ה"ה  ________________ ת.ז. _____________, תפקיד ________________,</w:t>
      </w:r>
    </w:p>
    <w:p w14:paraId="4971A462"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וה"ה ________________ ת.ז. _____________, תפקיד ________________, </w:t>
      </w:r>
    </w:p>
    <w:p w14:paraId="27BC0FF5"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נציגי הרשות המקומית ___________________והמוסמכים לחתום בשמה, מתכבדים להגיש בזאת את הצעת הרשות המקומית לקול הקורא שבנדון, כדלקמן: </w:t>
      </w:r>
    </w:p>
    <w:p w14:paraId="74BCE100" w14:textId="77777777" w:rsidR="001265BC" w:rsidRDefault="001265BC" w:rsidP="001265BC">
      <w:pPr>
        <w:spacing w:after="0"/>
        <w:rPr>
          <w:rFonts w:ascii="Times New Roman" w:eastAsia="Times New Roman" w:hAnsi="Times New Roman" w:cs="David"/>
          <w:b/>
          <w:sz w:val="24"/>
          <w:szCs w:val="24"/>
          <w:rtl/>
        </w:rPr>
      </w:pPr>
    </w:p>
    <w:p w14:paraId="48F20AF1" w14:textId="5F31BD8D" w:rsidR="005D6BEC" w:rsidRPr="000E41D6" w:rsidRDefault="001265BC" w:rsidP="000E41D6">
      <w:pPr>
        <w:pStyle w:val="a0"/>
        <w:numPr>
          <w:ilvl w:val="0"/>
          <w:numId w:val="11"/>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הרשות המקומית: _______</w:t>
      </w:r>
      <w:r w:rsidRPr="00690F98">
        <w:rPr>
          <w:rFonts w:ascii="Times New Roman" w:eastAsia="Times New Roman" w:hAnsi="Times New Roman" w:cs="David"/>
          <w:b/>
          <w:sz w:val="24"/>
          <w:szCs w:val="24"/>
          <w:rtl/>
        </w:rPr>
        <w:t>_________</w:t>
      </w:r>
      <w:r>
        <w:rPr>
          <w:rFonts w:ascii="Times New Roman" w:eastAsia="Times New Roman" w:hAnsi="Times New Roman" w:cs="David" w:hint="cs"/>
          <w:b/>
          <w:sz w:val="24"/>
          <w:szCs w:val="24"/>
          <w:rtl/>
        </w:rPr>
        <w:t>___</w:t>
      </w:r>
    </w:p>
    <w:p w14:paraId="089A8EAE" w14:textId="77777777" w:rsidR="001265BC" w:rsidRDefault="001265BC" w:rsidP="00AB22BB">
      <w:pPr>
        <w:pStyle w:val="a0"/>
        <w:numPr>
          <w:ilvl w:val="0"/>
          <w:numId w:val="11"/>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Pr="0085039C">
        <w:rPr>
          <w:rFonts w:ascii="Times New Roman" w:eastAsia="Times New Roman" w:hAnsi="Times New Roman" w:cs="David" w:hint="cs"/>
          <w:b/>
          <w:sz w:val="24"/>
          <w:szCs w:val="24"/>
          <w:rtl/>
        </w:rPr>
        <w:t>איש קשר ברשות המקומית:</w:t>
      </w:r>
    </w:p>
    <w:p w14:paraId="2C60557F"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____________</w:t>
      </w:r>
      <w:r>
        <w:rPr>
          <w:rFonts w:ascii="Times New Roman" w:eastAsia="Times New Roman" w:hAnsi="Times New Roman" w:cs="David" w:hint="cs"/>
          <w:b/>
          <w:sz w:val="24"/>
          <w:szCs w:val="24"/>
          <w:rtl/>
        </w:rPr>
        <w:t>___________</w:t>
      </w:r>
    </w:p>
    <w:p w14:paraId="06BCAA07"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14:paraId="0ED38D90" w14:textId="77777777" w:rsidR="001265BC" w:rsidRPr="00FE786C" w:rsidRDefault="001265BC" w:rsidP="001265B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Pr>
          <w:rFonts w:ascii="Times New Roman" w:eastAsia="Times New Roman" w:hAnsi="Times New Roman" w:cs="David"/>
          <w:b/>
          <w:sz w:val="24"/>
          <w:szCs w:val="24"/>
          <w:rtl/>
        </w:rPr>
        <w:t>: ________________</w:t>
      </w:r>
      <w:r>
        <w:rPr>
          <w:rFonts w:ascii="Times New Roman" w:eastAsia="Times New Roman" w:hAnsi="Times New Roman" w:cs="David" w:hint="cs"/>
          <w:b/>
          <w:sz w:val="24"/>
          <w:szCs w:val="24"/>
          <w:rtl/>
        </w:rPr>
        <w:t>__</w:t>
      </w:r>
    </w:p>
    <w:p w14:paraId="64EA7792" w14:textId="77777777" w:rsidR="0030679A" w:rsidRDefault="001265BC" w:rsidP="004E0DC9">
      <w:pPr>
        <w:autoSpaceDE w:val="0"/>
        <w:autoSpaceDN w:val="0"/>
        <w:adjustRightInd w:val="0"/>
        <w:spacing w:after="0" w:line="360" w:lineRule="auto"/>
        <w:ind w:left="651"/>
        <w:jc w:val="both"/>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r w:rsidR="0030679A">
        <w:rPr>
          <w:rFonts w:ascii="Times New Roman" w:eastAsia="Times New Roman" w:hAnsi="Times New Roman" w:cs="David" w:hint="cs"/>
          <w:b/>
          <w:sz w:val="24"/>
          <w:szCs w:val="24"/>
          <w:rtl/>
        </w:rPr>
        <w:t xml:space="preserve"> </w:t>
      </w:r>
    </w:p>
    <w:p w14:paraId="3FE9ECED" w14:textId="77777777" w:rsidR="001265BC" w:rsidRPr="00690F98" w:rsidRDefault="001265BC" w:rsidP="00AB22BB">
      <w:pPr>
        <w:pStyle w:val="a0"/>
        <w:numPr>
          <w:ilvl w:val="0"/>
          <w:numId w:val="11"/>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14:paraId="0C33069C"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1C913F3A"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0B336286" w14:textId="0677A969"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jpg</w:t>
      </w:r>
      <w:r w:rsidRPr="00EE0D14">
        <w:rPr>
          <w:rFonts w:ascii="Times New Roman" w:eastAsia="Times New Roman" w:hAnsi="Times New Roman" w:cs="David" w:hint="cs"/>
          <w:b/>
          <w:sz w:val="24"/>
          <w:szCs w:val="24"/>
          <w:rtl/>
        </w:rPr>
        <w:t xml:space="preserve"> </w:t>
      </w:r>
      <w:r w:rsidRPr="00EE0D14">
        <w:rPr>
          <w:rFonts w:ascii="Times New Roman" w:eastAsia="Times New Roman" w:hAnsi="Times New Roman" w:cs="David"/>
          <w:b/>
          <w:sz w:val="24"/>
          <w:szCs w:val="24"/>
          <w:rtl/>
        </w:rPr>
        <w:t>ב</w:t>
      </w:r>
      <w:r w:rsidRPr="00EE0D14">
        <w:rPr>
          <w:rFonts w:ascii="Times New Roman" w:eastAsia="Times New Roman" w:hAnsi="Times New Roman" w:cs="David" w:hint="cs"/>
          <w:b/>
          <w:sz w:val="24"/>
          <w:szCs w:val="24"/>
          <w:rtl/>
        </w:rPr>
        <w:t>ו</w:t>
      </w:r>
      <w:r w:rsidRPr="00EE0D14">
        <w:rPr>
          <w:rFonts w:ascii="Times New Roman" w:eastAsia="Times New Roman" w:hAnsi="Times New Roman" w:cs="David"/>
          <w:b/>
          <w:sz w:val="24"/>
          <w:szCs w:val="24"/>
          <w:rtl/>
        </w:rPr>
        <w:t xml:space="preserve"> </w:t>
      </w:r>
      <w:r w:rsidRPr="00EE0D14">
        <w:rPr>
          <w:rFonts w:ascii="Times New Roman" w:eastAsia="Times New Roman" w:hAnsi="Times New Roman" w:cs="David" w:hint="cs"/>
          <w:b/>
          <w:sz w:val="24"/>
          <w:szCs w:val="24"/>
          <w:rtl/>
        </w:rPr>
        <w:t>מסומנים הקו הכחול של תחום הרשות המקומית והמבנים/המתחמים המתאימים להתחדשות בניינית בהתאם לתנאי כל קורא זה.</w:t>
      </w:r>
    </w:p>
    <w:p w14:paraId="4D5768F9" w14:textId="77777777"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 xml:space="preserve">SHP </w:t>
      </w:r>
      <w:r w:rsidRPr="00EE0D14">
        <w:rPr>
          <w:rFonts w:ascii="Times New Roman" w:eastAsia="Times New Roman" w:hAnsi="Times New Roman" w:cs="David"/>
          <w:b/>
          <w:sz w:val="24"/>
          <w:szCs w:val="24"/>
          <w:rtl/>
        </w:rPr>
        <w:t xml:space="preserve"> או </w:t>
      </w:r>
      <w:r w:rsidRPr="00EE0D14">
        <w:rPr>
          <w:rFonts w:ascii="Times New Roman" w:eastAsia="Times New Roman" w:hAnsi="Times New Roman" w:cs="David"/>
          <w:b/>
          <w:sz w:val="24"/>
          <w:szCs w:val="24"/>
        </w:rPr>
        <w:t>DWG</w:t>
      </w:r>
      <w:r w:rsidRPr="00EE0D14">
        <w:rPr>
          <w:rFonts w:ascii="Times New Roman" w:eastAsia="Times New Roman" w:hAnsi="Times New Roman" w:cs="David" w:hint="cs"/>
          <w:b/>
          <w:sz w:val="24"/>
          <w:szCs w:val="24"/>
          <w:rtl/>
        </w:rPr>
        <w:t xml:space="preserve"> הכולל את גבולות השטח של הרשות עם סימון המבנים/המתחמים המיועדים לתכנון בהתאם לתנאי קול קורא זה.  </w:t>
      </w:r>
    </w:p>
    <w:p w14:paraId="2D62FE70" w14:textId="20E7C27E" w:rsidR="0011555A" w:rsidRPr="00273D93" w:rsidRDefault="0011555A" w:rsidP="00AB22BB">
      <w:pPr>
        <w:numPr>
          <w:ilvl w:val="0"/>
          <w:numId w:val="6"/>
        </w:numPr>
        <w:spacing w:after="0" w:line="360" w:lineRule="auto"/>
        <w:ind w:left="1106" w:hanging="450"/>
        <w:contextualSpacing/>
        <w:jc w:val="both"/>
        <w:rPr>
          <w:rFonts w:cs="David"/>
          <w:sz w:val="24"/>
          <w:szCs w:val="24"/>
        </w:rPr>
      </w:pPr>
      <w:r>
        <w:rPr>
          <w:rFonts w:cs="David" w:hint="cs"/>
          <w:sz w:val="24"/>
          <w:szCs w:val="24"/>
          <w:rtl/>
        </w:rPr>
        <w:t xml:space="preserve">רשימה המפרטת את </w:t>
      </w:r>
      <w:r w:rsidRPr="00273D93">
        <w:rPr>
          <w:rFonts w:cs="David"/>
          <w:sz w:val="24"/>
          <w:szCs w:val="24"/>
          <w:rtl/>
        </w:rPr>
        <w:t>כל מסמכי התכנון הרלוונטיים לקידום תכנון לפי קול קורא זה</w:t>
      </w:r>
      <w:r>
        <w:rPr>
          <w:rFonts w:cs="David" w:hint="cs"/>
          <w:sz w:val="24"/>
          <w:szCs w:val="24"/>
          <w:rtl/>
        </w:rPr>
        <w:t xml:space="preserve"> כאמור בסעיף 7 לעיל וכן העתקי המסמכים עצמם.</w:t>
      </w:r>
    </w:p>
    <w:p w14:paraId="49C7CA55" w14:textId="2EFF2124" w:rsidR="0011555A" w:rsidRP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sz w:val="24"/>
          <w:szCs w:val="24"/>
        </w:rPr>
      </w:pPr>
      <w:r>
        <w:rPr>
          <w:rFonts w:ascii="Times New Roman" w:eastAsia="Times New Roman" w:hAnsi="Times New Roman" w:cs="David" w:hint="cs"/>
          <w:b/>
          <w:sz w:val="24"/>
          <w:szCs w:val="24"/>
          <w:rtl/>
        </w:rPr>
        <w:lastRenderedPageBreak/>
        <w:t xml:space="preserve">חוות דעת מפורטת של שמאי מטעם הרשות המקומית בדבר </w:t>
      </w:r>
      <w:r w:rsidRPr="0011555A">
        <w:rPr>
          <w:rFonts w:ascii="Times New Roman" w:eastAsia="Times New Roman" w:hAnsi="Times New Roman" w:cs="David" w:hint="cs"/>
          <w:sz w:val="24"/>
          <w:szCs w:val="24"/>
          <w:rtl/>
        </w:rPr>
        <w:t>המחיר הממוצע למ"ר בנוי בישוב</w:t>
      </w:r>
      <w:r w:rsidR="0036507E">
        <w:rPr>
          <w:rFonts w:ascii="Times New Roman" w:eastAsia="Times New Roman" w:hAnsi="Times New Roman" w:cs="David" w:hint="cs"/>
          <w:sz w:val="24"/>
          <w:szCs w:val="24"/>
          <w:rtl/>
        </w:rPr>
        <w:t xml:space="preserve"> בעסקאות מכר של דירות חדשות בלבד</w:t>
      </w:r>
      <w:r w:rsidR="0051624A">
        <w:rPr>
          <w:rFonts w:ascii="Times New Roman" w:eastAsia="Times New Roman" w:hAnsi="Times New Roman" w:cs="David" w:hint="cs"/>
          <w:sz w:val="24"/>
          <w:szCs w:val="24"/>
          <w:rtl/>
        </w:rPr>
        <w:t xml:space="preserve"> (לא כולל עסקאות במסגרת מחיר למשתכן)</w:t>
      </w:r>
      <w:r>
        <w:rPr>
          <w:rFonts w:ascii="Times New Roman" w:eastAsia="Times New Roman" w:hAnsi="Times New Roman" w:cs="David" w:hint="cs"/>
          <w:sz w:val="24"/>
          <w:szCs w:val="24"/>
          <w:rtl/>
        </w:rPr>
        <w:t>.</w:t>
      </w:r>
    </w:p>
    <w:p w14:paraId="10A9E8D6" w14:textId="2EA6E7DE"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הצהרת מהנדס</w:t>
      </w:r>
      <w:r w:rsidR="00A64825">
        <w:rPr>
          <w:rFonts w:ascii="Times New Roman" w:eastAsia="Times New Roman" w:hAnsi="Times New Roman" w:cs="David" w:hint="cs"/>
          <w:b/>
          <w:sz w:val="24"/>
          <w:szCs w:val="24"/>
          <w:rtl/>
        </w:rPr>
        <w:t>/ת</w:t>
      </w:r>
      <w:r w:rsidRPr="00EE0D14">
        <w:rPr>
          <w:rFonts w:ascii="Times New Roman" w:eastAsia="Times New Roman" w:hAnsi="Times New Roman" w:cs="David" w:hint="cs"/>
          <w:b/>
          <w:sz w:val="24"/>
          <w:szCs w:val="24"/>
          <w:rtl/>
        </w:rPr>
        <w:t xml:space="preserve"> הרשות המקומית המצורפת, </w:t>
      </w:r>
      <w:r w:rsidRPr="00EE0D14">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ב'</w:t>
      </w:r>
      <w:r w:rsidRPr="00EE0D14">
        <w:rPr>
          <w:rFonts w:ascii="Times New Roman" w:eastAsia="Times New Roman" w:hAnsi="Times New Roman" w:cs="David" w:hint="cs"/>
          <w:b/>
          <w:sz w:val="24"/>
          <w:szCs w:val="24"/>
          <w:rtl/>
        </w:rPr>
        <w:t>.</w:t>
      </w:r>
    </w:p>
    <w:p w14:paraId="615617EE"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אישור מתכנן/</w:t>
      </w:r>
      <w:proofErr w:type="spellStart"/>
      <w:r>
        <w:rPr>
          <w:rFonts w:ascii="Times New Roman" w:eastAsia="Times New Roman" w:hAnsi="Times New Roman" w:cs="David" w:hint="cs"/>
          <w:b/>
          <w:sz w:val="24"/>
          <w:szCs w:val="24"/>
          <w:rtl/>
        </w:rPr>
        <w:t>נת</w:t>
      </w:r>
      <w:proofErr w:type="spellEnd"/>
      <w:r>
        <w:rPr>
          <w:rFonts w:ascii="Times New Roman" w:eastAsia="Times New Roman" w:hAnsi="Times New Roman" w:cs="David" w:hint="cs"/>
          <w:b/>
          <w:sz w:val="24"/>
          <w:szCs w:val="24"/>
          <w:rtl/>
        </w:rPr>
        <w:t xml:space="preserve"> המחוז </w:t>
      </w:r>
      <w:proofErr w:type="spellStart"/>
      <w:r>
        <w:rPr>
          <w:rFonts w:ascii="Times New Roman" w:eastAsia="Times New Roman" w:hAnsi="Times New Roman" w:cs="David" w:hint="cs"/>
          <w:b/>
          <w:sz w:val="24"/>
          <w:szCs w:val="24"/>
          <w:rtl/>
        </w:rPr>
        <w:t>במינהל</w:t>
      </w:r>
      <w:proofErr w:type="spellEnd"/>
      <w:r>
        <w:rPr>
          <w:rFonts w:ascii="Times New Roman" w:eastAsia="Times New Roman" w:hAnsi="Times New Roman" w:cs="David" w:hint="cs"/>
          <w:b/>
          <w:sz w:val="24"/>
          <w:szCs w:val="24"/>
          <w:rtl/>
        </w:rPr>
        <w:t xml:space="preserve"> התכנון לקידום הליך התכנון המוצע (אופציונלי).</w:t>
      </w:r>
    </w:p>
    <w:p w14:paraId="3EE0FC86" w14:textId="77777777" w:rsidR="0011555A" w:rsidRDefault="0011555A" w:rsidP="00AB22BB">
      <w:pPr>
        <w:numPr>
          <w:ilvl w:val="0"/>
          <w:numId w:val="6"/>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Pr>
          <w:rFonts w:ascii="Times New Roman" w:eastAsia="Times New Roman" w:hAnsi="Times New Roman" w:cs="David" w:hint="cs"/>
          <w:b/>
          <w:sz w:val="24"/>
          <w:szCs w:val="24"/>
          <w:rtl/>
        </w:rPr>
        <w:t xml:space="preserve">, המצורפת </w:t>
      </w:r>
      <w:r w:rsidRPr="00F4798F">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ג'</w:t>
      </w:r>
      <w:r w:rsidRPr="0085039C">
        <w:rPr>
          <w:rFonts w:ascii="Times New Roman" w:eastAsia="Times New Roman" w:hAnsi="Times New Roman" w:cs="David" w:hint="cs"/>
          <w:b/>
          <w:sz w:val="24"/>
          <w:szCs w:val="24"/>
          <w:rtl/>
        </w:rPr>
        <w:t>.</w:t>
      </w:r>
    </w:p>
    <w:p w14:paraId="2AF31BA0" w14:textId="1619229D" w:rsidR="001265BC" w:rsidRPr="00B20489" w:rsidRDefault="0011555A" w:rsidP="00B20489">
      <w:pPr>
        <w:numPr>
          <w:ilvl w:val="0"/>
          <w:numId w:val="6"/>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ד'</w:t>
      </w:r>
      <w:r w:rsidR="000070B7">
        <w:rPr>
          <w:rFonts w:ascii="Times New Roman" w:eastAsia="Times New Roman" w:hAnsi="Times New Roman" w:cs="David" w:hint="cs"/>
          <w:b/>
          <w:sz w:val="24"/>
          <w:szCs w:val="24"/>
          <w:rtl/>
        </w:rPr>
        <w:t>.</w:t>
      </w:r>
    </w:p>
    <w:p w14:paraId="4B779135" w14:textId="77777777" w:rsidR="001265BC" w:rsidRPr="00E647A5" w:rsidRDefault="001265BC" w:rsidP="001265BC">
      <w:pPr>
        <w:spacing w:after="0"/>
        <w:ind w:left="4320" w:firstLine="720"/>
        <w:rPr>
          <w:rFonts w:ascii="Times New Roman" w:eastAsia="Times New Roman" w:hAnsi="Times New Roman" w:cs="David"/>
          <w:bCs/>
          <w:sz w:val="24"/>
          <w:szCs w:val="24"/>
          <w:rtl/>
        </w:rPr>
      </w:pPr>
    </w:p>
    <w:p w14:paraId="450A6E0D"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3C2CD3B9" w14:textId="070935BE" w:rsidR="001265BC" w:rsidRPr="00E647A5" w:rsidRDefault="001265BC" w:rsidP="001265BC">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1EC3225F"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3F0A58E6" w14:textId="77777777" w:rsidR="001265BC" w:rsidRPr="00E647A5" w:rsidRDefault="001265BC" w:rsidP="001265BC">
      <w:pPr>
        <w:spacing w:after="0" w:line="300" w:lineRule="atLeast"/>
        <w:rPr>
          <w:rFonts w:ascii="Times New Roman" w:eastAsia="Times New Roman" w:hAnsi="Times New Roman" w:cs="David"/>
          <w:bCs/>
          <w:sz w:val="24"/>
          <w:szCs w:val="24"/>
          <w:rtl/>
        </w:rPr>
      </w:pPr>
    </w:p>
    <w:p w14:paraId="0B0146DA"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4B07BDC3"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58A6EBAD" w14:textId="77777777" w:rsidR="0030679A" w:rsidRDefault="0030679A" w:rsidP="0030679A">
      <w:pPr>
        <w:pStyle w:val="a0"/>
        <w:spacing w:after="120" w:line="360" w:lineRule="auto"/>
        <w:ind w:left="360"/>
        <w:jc w:val="both"/>
        <w:rPr>
          <w:rFonts w:cs="David"/>
          <w:b/>
          <w:bCs/>
          <w:sz w:val="26"/>
          <w:szCs w:val="26"/>
          <w:u w:val="single"/>
          <w:rtl/>
        </w:rPr>
      </w:pPr>
      <w:r>
        <w:rPr>
          <w:rFonts w:cs="David"/>
          <w:b/>
          <w:bCs/>
          <w:sz w:val="26"/>
          <w:szCs w:val="26"/>
          <w:u w:val="single"/>
          <w:rtl/>
        </w:rPr>
        <w:br/>
      </w:r>
    </w:p>
    <w:p w14:paraId="16AC429D" w14:textId="6570D62A" w:rsidR="0030679A" w:rsidRDefault="0030679A">
      <w:pPr>
        <w:bidi w:val="0"/>
        <w:rPr>
          <w:rFonts w:eastAsiaTheme="minorEastAsia" w:cs="David"/>
          <w:b/>
          <w:bCs/>
          <w:sz w:val="26"/>
          <w:szCs w:val="26"/>
          <w:u w:val="single"/>
        </w:rPr>
      </w:pPr>
    </w:p>
    <w:p w14:paraId="3065341B" w14:textId="77777777" w:rsidR="0036507E" w:rsidRDefault="0036507E" w:rsidP="006A0FDB">
      <w:pPr>
        <w:pStyle w:val="a0"/>
        <w:spacing w:after="120" w:line="360" w:lineRule="auto"/>
        <w:ind w:left="360"/>
        <w:jc w:val="center"/>
        <w:rPr>
          <w:rFonts w:cs="David"/>
          <w:b/>
          <w:bCs/>
          <w:sz w:val="28"/>
          <w:szCs w:val="28"/>
          <w:u w:val="single"/>
          <w:rtl/>
        </w:rPr>
      </w:pPr>
    </w:p>
    <w:p w14:paraId="733DCCB3" w14:textId="77777777" w:rsidR="0036507E" w:rsidRDefault="0036507E" w:rsidP="006A0FDB">
      <w:pPr>
        <w:pStyle w:val="a0"/>
        <w:spacing w:after="120" w:line="360" w:lineRule="auto"/>
        <w:ind w:left="360"/>
        <w:jc w:val="center"/>
        <w:rPr>
          <w:rFonts w:cs="David"/>
          <w:b/>
          <w:bCs/>
          <w:sz w:val="28"/>
          <w:szCs w:val="28"/>
          <w:u w:val="single"/>
          <w:rtl/>
        </w:rPr>
      </w:pPr>
    </w:p>
    <w:p w14:paraId="313439DB" w14:textId="77777777" w:rsidR="0036507E" w:rsidRDefault="0036507E" w:rsidP="006A0FDB">
      <w:pPr>
        <w:pStyle w:val="a0"/>
        <w:spacing w:after="120" w:line="360" w:lineRule="auto"/>
        <w:ind w:left="360"/>
        <w:jc w:val="center"/>
        <w:rPr>
          <w:rFonts w:cs="David"/>
          <w:b/>
          <w:bCs/>
          <w:sz w:val="28"/>
          <w:szCs w:val="28"/>
          <w:u w:val="single"/>
          <w:rtl/>
        </w:rPr>
      </w:pPr>
    </w:p>
    <w:p w14:paraId="74C70D4A" w14:textId="77777777" w:rsidR="0036507E" w:rsidRDefault="0036507E" w:rsidP="006A0FDB">
      <w:pPr>
        <w:pStyle w:val="a0"/>
        <w:spacing w:after="120" w:line="360" w:lineRule="auto"/>
        <w:ind w:left="360"/>
        <w:jc w:val="center"/>
        <w:rPr>
          <w:rFonts w:cs="David"/>
          <w:b/>
          <w:bCs/>
          <w:sz w:val="28"/>
          <w:szCs w:val="28"/>
          <w:u w:val="single"/>
          <w:rtl/>
        </w:rPr>
      </w:pPr>
    </w:p>
    <w:p w14:paraId="5E0E4E76" w14:textId="77777777" w:rsidR="0036507E" w:rsidRDefault="0036507E" w:rsidP="006A0FDB">
      <w:pPr>
        <w:pStyle w:val="a0"/>
        <w:spacing w:after="120" w:line="360" w:lineRule="auto"/>
        <w:ind w:left="360"/>
        <w:jc w:val="center"/>
        <w:rPr>
          <w:rFonts w:cs="David"/>
          <w:b/>
          <w:bCs/>
          <w:sz w:val="28"/>
          <w:szCs w:val="28"/>
          <w:u w:val="single"/>
          <w:rtl/>
        </w:rPr>
      </w:pPr>
    </w:p>
    <w:p w14:paraId="179CBECD" w14:textId="77777777" w:rsidR="0036507E" w:rsidRDefault="0036507E" w:rsidP="006A0FDB">
      <w:pPr>
        <w:pStyle w:val="a0"/>
        <w:spacing w:after="120" w:line="360" w:lineRule="auto"/>
        <w:ind w:left="360"/>
        <w:jc w:val="center"/>
        <w:rPr>
          <w:rFonts w:cs="David"/>
          <w:b/>
          <w:bCs/>
          <w:sz w:val="28"/>
          <w:szCs w:val="28"/>
          <w:u w:val="single"/>
          <w:rtl/>
        </w:rPr>
      </w:pPr>
    </w:p>
    <w:p w14:paraId="70D42193" w14:textId="77777777" w:rsidR="0036507E" w:rsidRDefault="0036507E" w:rsidP="006A0FDB">
      <w:pPr>
        <w:pStyle w:val="a0"/>
        <w:spacing w:after="120" w:line="360" w:lineRule="auto"/>
        <w:ind w:left="360"/>
        <w:jc w:val="center"/>
        <w:rPr>
          <w:rFonts w:cs="David"/>
          <w:b/>
          <w:bCs/>
          <w:sz w:val="28"/>
          <w:szCs w:val="28"/>
          <w:u w:val="single"/>
          <w:rtl/>
        </w:rPr>
      </w:pPr>
    </w:p>
    <w:p w14:paraId="7B0F08D9" w14:textId="77777777" w:rsidR="0036507E" w:rsidRDefault="0036507E" w:rsidP="006A0FDB">
      <w:pPr>
        <w:pStyle w:val="a0"/>
        <w:spacing w:after="120" w:line="360" w:lineRule="auto"/>
        <w:ind w:left="360"/>
        <w:jc w:val="center"/>
        <w:rPr>
          <w:rFonts w:cs="David"/>
          <w:b/>
          <w:bCs/>
          <w:sz w:val="28"/>
          <w:szCs w:val="28"/>
          <w:u w:val="single"/>
          <w:rtl/>
        </w:rPr>
      </w:pPr>
    </w:p>
    <w:p w14:paraId="690586E1" w14:textId="77777777" w:rsidR="0036507E" w:rsidRDefault="0036507E" w:rsidP="006A0FDB">
      <w:pPr>
        <w:pStyle w:val="a0"/>
        <w:spacing w:after="120" w:line="360" w:lineRule="auto"/>
        <w:ind w:left="360"/>
        <w:jc w:val="center"/>
        <w:rPr>
          <w:rFonts w:cs="David"/>
          <w:b/>
          <w:bCs/>
          <w:sz w:val="28"/>
          <w:szCs w:val="28"/>
          <w:u w:val="single"/>
          <w:rtl/>
        </w:rPr>
      </w:pPr>
    </w:p>
    <w:p w14:paraId="6944F203" w14:textId="77777777" w:rsidR="0036507E" w:rsidRDefault="0036507E" w:rsidP="006A0FDB">
      <w:pPr>
        <w:pStyle w:val="a0"/>
        <w:spacing w:after="120" w:line="360" w:lineRule="auto"/>
        <w:ind w:left="360"/>
        <w:jc w:val="center"/>
        <w:rPr>
          <w:rFonts w:cs="David"/>
          <w:b/>
          <w:bCs/>
          <w:sz w:val="28"/>
          <w:szCs w:val="28"/>
          <w:u w:val="single"/>
          <w:rtl/>
        </w:rPr>
      </w:pPr>
    </w:p>
    <w:p w14:paraId="0615E33F" w14:textId="77777777" w:rsidR="0036507E" w:rsidRDefault="0036507E" w:rsidP="006A0FDB">
      <w:pPr>
        <w:pStyle w:val="a0"/>
        <w:spacing w:after="120" w:line="360" w:lineRule="auto"/>
        <w:ind w:left="360"/>
        <w:jc w:val="center"/>
        <w:rPr>
          <w:rFonts w:cs="David"/>
          <w:b/>
          <w:bCs/>
          <w:sz w:val="28"/>
          <w:szCs w:val="28"/>
          <w:u w:val="single"/>
          <w:rtl/>
        </w:rPr>
      </w:pPr>
    </w:p>
    <w:p w14:paraId="081EB224" w14:textId="77777777" w:rsidR="0036507E" w:rsidRDefault="0036507E" w:rsidP="006A0FDB">
      <w:pPr>
        <w:pStyle w:val="a0"/>
        <w:spacing w:after="120" w:line="360" w:lineRule="auto"/>
        <w:ind w:left="360"/>
        <w:jc w:val="center"/>
        <w:rPr>
          <w:rFonts w:cs="David"/>
          <w:b/>
          <w:bCs/>
          <w:sz w:val="28"/>
          <w:szCs w:val="28"/>
          <w:u w:val="single"/>
          <w:rtl/>
        </w:rPr>
      </w:pPr>
    </w:p>
    <w:p w14:paraId="7CEEFEF3" w14:textId="77777777" w:rsidR="000A5E25" w:rsidRDefault="000A5E25">
      <w:pPr>
        <w:bidi w:val="0"/>
        <w:rPr>
          <w:rFonts w:ascii="Times New Roman" w:eastAsia="Times New Roman" w:hAnsi="Times New Roman" w:cs="David"/>
          <w:b/>
          <w:bCs/>
          <w:sz w:val="28"/>
          <w:szCs w:val="28"/>
          <w:u w:val="single"/>
          <w:rtl/>
        </w:rPr>
      </w:pPr>
      <w:r>
        <w:rPr>
          <w:rtl/>
        </w:rPr>
        <w:br w:type="page"/>
      </w:r>
    </w:p>
    <w:p w14:paraId="12BF3628" w14:textId="28EC560F" w:rsidR="000E36DB" w:rsidRPr="006A0FDB" w:rsidRDefault="0030679A" w:rsidP="000A5E25">
      <w:pPr>
        <w:pStyle w:val="3"/>
        <w:rPr>
          <w:rtl/>
        </w:rPr>
      </w:pPr>
      <w:r w:rsidRPr="006A0FDB">
        <w:rPr>
          <w:rFonts w:hint="eastAsia"/>
          <w:rtl/>
        </w:rPr>
        <w:lastRenderedPageBreak/>
        <w:t>נספח</w:t>
      </w:r>
      <w:r w:rsidRPr="006A0FDB">
        <w:rPr>
          <w:rFonts w:hint="cs"/>
          <w:rtl/>
        </w:rPr>
        <w:t xml:space="preserve"> ב'</w:t>
      </w:r>
      <w:r w:rsidR="000A5E25">
        <w:rPr>
          <w:rtl/>
        </w:rPr>
        <w:br/>
      </w:r>
      <w:r w:rsidR="000A5E25">
        <w:rPr>
          <w:rFonts w:hint="cs"/>
          <w:rtl/>
        </w:rPr>
        <w:t xml:space="preserve"> </w:t>
      </w:r>
      <w:r w:rsidR="000E36DB" w:rsidRPr="006A0FDB">
        <w:rPr>
          <w:rFonts w:hint="cs"/>
          <w:rtl/>
        </w:rPr>
        <w:t>הצהרת מהנדס</w:t>
      </w:r>
      <w:r w:rsidR="00A64825">
        <w:rPr>
          <w:rFonts w:hint="cs"/>
          <w:rtl/>
        </w:rPr>
        <w:t>/ת</w:t>
      </w:r>
      <w:r w:rsidR="000E36DB" w:rsidRPr="006A0FDB">
        <w:rPr>
          <w:rFonts w:hint="cs"/>
          <w:rtl/>
        </w:rPr>
        <w:t xml:space="preserve"> הרשות המקומית</w:t>
      </w:r>
    </w:p>
    <w:p w14:paraId="4C8D62BD" w14:textId="77777777" w:rsidR="000E36DB" w:rsidRPr="006A0FDB" w:rsidRDefault="000E36DB" w:rsidP="006A0FDB">
      <w:pPr>
        <w:spacing w:after="0" w:line="360" w:lineRule="auto"/>
        <w:ind w:left="-58"/>
        <w:contextualSpacing/>
        <w:jc w:val="center"/>
        <w:rPr>
          <w:rFonts w:ascii="Times New Roman" w:eastAsia="Times New Roman" w:hAnsi="Times New Roman" w:cs="David"/>
          <w:b/>
          <w:sz w:val="28"/>
          <w:szCs w:val="28"/>
          <w:rtl/>
        </w:rPr>
      </w:pPr>
    </w:p>
    <w:p w14:paraId="6711CE11" w14:textId="6F1EDFB0" w:rsidR="000E36DB" w:rsidRPr="00FE786C" w:rsidRDefault="000E36DB" w:rsidP="000E36DB">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A64825">
        <w:rPr>
          <w:rFonts w:ascii="Times New Roman" w:eastAsia="Times New Roman" w:hAnsi="Times New Roman" w:cs="David" w:hint="cs"/>
          <w:b/>
          <w:sz w:val="24"/>
          <w:szCs w:val="24"/>
          <w:rtl/>
        </w:rPr>
        <w:t xml:space="preserve">/ת </w:t>
      </w:r>
      <w:r w:rsidRPr="00FE786C">
        <w:rPr>
          <w:rFonts w:ascii="Times New Roman" w:eastAsia="Times New Roman" w:hAnsi="Times New Roman" w:cs="David" w:hint="cs"/>
          <w:b/>
          <w:sz w:val="24"/>
          <w:szCs w:val="24"/>
          <w:rtl/>
        </w:rPr>
        <w:t xml:space="preserve">הרשות המקומית __________________ </w:t>
      </w:r>
      <w:r>
        <w:rPr>
          <w:rFonts w:ascii="Times New Roman" w:eastAsia="Times New Roman" w:hAnsi="Times New Roman" w:cs="David" w:hint="cs"/>
          <w:b/>
          <w:sz w:val="24"/>
          <w:szCs w:val="24"/>
          <w:rtl/>
        </w:rPr>
        <w:t>מצהיר</w:t>
      </w:r>
      <w:r w:rsidR="00A64825">
        <w:rPr>
          <w:rFonts w:ascii="Times New Roman" w:eastAsia="Times New Roman" w:hAnsi="Times New Roman" w:cs="David" w:hint="cs"/>
          <w:b/>
          <w:sz w:val="24"/>
          <w:szCs w:val="24"/>
          <w:rtl/>
        </w:rPr>
        <w:t>/ה</w:t>
      </w:r>
      <w:r>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14:paraId="311B411C" w14:textId="77777777" w:rsidR="000E36DB" w:rsidRPr="00FE786C" w:rsidRDefault="000E36DB" w:rsidP="000E36DB">
      <w:pPr>
        <w:spacing w:after="0" w:line="360" w:lineRule="auto"/>
        <w:contextualSpacing/>
        <w:jc w:val="both"/>
        <w:rPr>
          <w:rFonts w:ascii="Times New Roman" w:eastAsia="Times New Roman" w:hAnsi="Times New Roman" w:cs="David"/>
          <w:b/>
          <w:sz w:val="24"/>
          <w:szCs w:val="24"/>
          <w:rtl/>
        </w:rPr>
      </w:pPr>
    </w:p>
    <w:p w14:paraId="7D9DAE54" w14:textId="77777777" w:rsidR="000E36DB"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מחיר ממוצע למ"ר בנוי בישוב</w:t>
      </w:r>
    </w:p>
    <w:p w14:paraId="1A29D58B" w14:textId="4946B3D9" w:rsidR="000E36DB" w:rsidRPr="0036507E" w:rsidRDefault="000E36DB" w:rsidP="0036507E">
      <w:pPr>
        <w:spacing w:after="0" w:line="360" w:lineRule="auto"/>
        <w:ind w:left="360"/>
        <w:contextualSpacing/>
        <w:jc w:val="both"/>
        <w:rPr>
          <w:rFonts w:ascii="Times New Roman" w:eastAsia="Times New Roman" w:hAnsi="Times New Roman" w:cs="David"/>
          <w:b/>
          <w:sz w:val="24"/>
          <w:szCs w:val="24"/>
        </w:rPr>
      </w:pPr>
      <w:r w:rsidRPr="000E36DB">
        <w:rPr>
          <w:rFonts w:ascii="Times New Roman" w:eastAsia="Times New Roman" w:hAnsi="Times New Roman" w:cs="David" w:hint="cs"/>
          <w:b/>
          <w:sz w:val="24"/>
          <w:szCs w:val="24"/>
          <w:rtl/>
        </w:rPr>
        <w:t xml:space="preserve">המחיר הממוצע למ"ר בנוי </w:t>
      </w:r>
      <w:r w:rsidR="0036507E" w:rsidRPr="0036507E">
        <w:rPr>
          <w:rFonts w:ascii="Times New Roman" w:eastAsia="Times New Roman" w:hAnsi="Times New Roman" w:cs="David" w:hint="cs"/>
          <w:b/>
          <w:sz w:val="24"/>
          <w:szCs w:val="24"/>
          <w:rtl/>
        </w:rPr>
        <w:t>בעסקאות מכר של דירות חדשות בלבד (לא כולל עסקאות במסגרת מחיר למשתכן) שבוצעו ביישוב החל מינואר 2019</w:t>
      </w:r>
      <w:r w:rsidR="0036507E">
        <w:rPr>
          <w:rFonts w:cs="David" w:hint="cs"/>
          <w:b/>
          <w:bCs/>
          <w:sz w:val="24"/>
          <w:szCs w:val="24"/>
          <w:rtl/>
        </w:rPr>
        <w:t xml:space="preserve"> </w:t>
      </w:r>
      <w:r w:rsidR="007C5511">
        <w:rPr>
          <w:rFonts w:ascii="Times New Roman" w:eastAsia="Times New Roman" w:hAnsi="Times New Roman" w:cs="David" w:hint="cs"/>
          <w:b/>
          <w:sz w:val="24"/>
          <w:szCs w:val="24"/>
          <w:rtl/>
        </w:rPr>
        <w:t xml:space="preserve"> </w:t>
      </w:r>
      <w:r w:rsidRPr="000E36DB">
        <w:rPr>
          <w:rFonts w:ascii="Times New Roman" w:eastAsia="Times New Roman" w:hAnsi="Times New Roman" w:cs="David" w:hint="cs"/>
          <w:b/>
          <w:sz w:val="24"/>
          <w:szCs w:val="24"/>
          <w:rtl/>
        </w:rPr>
        <w:t>הוא ______ ₪ (מצורפת חוות דעת מפורטת של שמאי מטעם הרשות המקומית</w:t>
      </w:r>
      <w:r>
        <w:rPr>
          <w:rFonts w:ascii="Times New Roman" w:eastAsia="Times New Roman" w:hAnsi="Times New Roman" w:cs="David" w:hint="cs"/>
          <w:b/>
          <w:sz w:val="24"/>
          <w:szCs w:val="24"/>
          <w:rtl/>
        </w:rPr>
        <w:t>)</w:t>
      </w:r>
      <w:r w:rsidR="0036507E">
        <w:rPr>
          <w:rFonts w:ascii="Times New Roman" w:eastAsia="Times New Roman" w:hAnsi="Times New Roman" w:cs="David" w:hint="cs"/>
          <w:b/>
          <w:sz w:val="24"/>
          <w:szCs w:val="24"/>
          <w:rtl/>
        </w:rPr>
        <w:t>.</w:t>
      </w:r>
    </w:p>
    <w:p w14:paraId="51F1FEED" w14:textId="6441C9A9"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603AC3">
        <w:rPr>
          <w:rFonts w:ascii="Times New Roman" w:eastAsia="Times New Roman" w:hAnsi="Times New Roman" w:cs="David" w:hint="cs"/>
          <w:bCs/>
          <w:sz w:val="24"/>
          <w:szCs w:val="24"/>
          <w:rtl/>
        </w:rPr>
        <w:t xml:space="preserve">הבניינים </w:t>
      </w:r>
      <w:r w:rsidRPr="00FE786C">
        <w:rPr>
          <w:rFonts w:ascii="Times New Roman" w:eastAsia="Times New Roman" w:hAnsi="Times New Roman" w:cs="David" w:hint="cs"/>
          <w:bCs/>
          <w:sz w:val="24"/>
          <w:szCs w:val="24"/>
          <w:rtl/>
        </w:rPr>
        <w:t xml:space="preserve">המוצעת לתכנון </w:t>
      </w:r>
    </w:p>
    <w:p w14:paraId="4BCDA43C" w14:textId="77777777" w:rsidR="002D6717" w:rsidRDefault="000E36DB" w:rsidP="000E36DB">
      <w:pPr>
        <w:spacing w:after="0" w:line="360" w:lineRule="auto"/>
        <w:ind w:left="360"/>
        <w:contextualSpacing/>
        <w:jc w:val="both"/>
        <w:rPr>
          <w:rFonts w:ascii="Times New Roman" w:eastAsia="Times New Roman" w:hAnsi="Times New Roman" w:cs="David"/>
          <w:bCs/>
          <w:sz w:val="24"/>
          <w:szCs w:val="24"/>
          <w:rtl/>
        </w:rPr>
      </w:pPr>
      <w:r w:rsidRPr="007C5511">
        <w:rPr>
          <w:rFonts w:ascii="Times New Roman" w:eastAsia="Times New Roman" w:hAnsi="Times New Roman" w:cs="David" w:hint="eastAsia"/>
          <w:b/>
          <w:sz w:val="24"/>
          <w:szCs w:val="24"/>
          <w:rtl/>
        </w:rPr>
        <w:t>הבניין</w:t>
      </w:r>
      <w:r w:rsidRPr="007C5511">
        <w:rPr>
          <w:rFonts w:ascii="Times New Roman" w:eastAsia="Times New Roman" w:hAnsi="Times New Roman" w:cs="David"/>
          <w:b/>
          <w:sz w:val="24"/>
          <w:szCs w:val="24"/>
          <w:rtl/>
        </w:rPr>
        <w:t xml:space="preserve">/נים </w:t>
      </w:r>
      <w:r w:rsidRPr="007C5511">
        <w:rPr>
          <w:rFonts w:ascii="Times New Roman" w:eastAsia="Times New Roman" w:hAnsi="Times New Roman" w:cs="David" w:hint="eastAsia"/>
          <w:b/>
          <w:sz w:val="24"/>
          <w:szCs w:val="24"/>
          <w:rtl/>
        </w:rPr>
        <w:t>נשוא</w:t>
      </w:r>
      <w:r w:rsidRPr="007C5511">
        <w:rPr>
          <w:rFonts w:ascii="Times New Roman" w:eastAsia="Times New Roman" w:hAnsi="Times New Roman" w:cs="David"/>
          <w:b/>
          <w:sz w:val="24"/>
          <w:szCs w:val="24"/>
          <w:rtl/>
        </w:rPr>
        <w:t xml:space="preserve"> </w:t>
      </w:r>
      <w:r w:rsidRPr="007C5511">
        <w:rPr>
          <w:rFonts w:ascii="Times New Roman" w:eastAsia="Times New Roman" w:hAnsi="Times New Roman" w:cs="David" w:hint="eastAsia"/>
          <w:b/>
          <w:sz w:val="24"/>
          <w:szCs w:val="24"/>
          <w:rtl/>
        </w:rPr>
        <w:t>ההצעה</w:t>
      </w:r>
      <w:r w:rsidRPr="00FE786C">
        <w:rPr>
          <w:rFonts w:ascii="Times New Roman" w:eastAsia="Times New Roman" w:hAnsi="Times New Roman" w:cs="David" w:hint="cs"/>
          <w:b/>
          <w:sz w:val="24"/>
          <w:szCs w:val="24"/>
          <w:rtl/>
        </w:rPr>
        <w:t xml:space="preserve"> מצוי</w:t>
      </w:r>
      <w:r>
        <w:rPr>
          <w:rFonts w:ascii="Times New Roman" w:eastAsia="Times New Roman" w:hAnsi="Times New Roman" w:cs="David" w:hint="cs"/>
          <w:b/>
          <w:sz w:val="24"/>
          <w:szCs w:val="24"/>
          <w:rtl/>
        </w:rPr>
        <w:t>/ים</w:t>
      </w:r>
      <w:r w:rsidRPr="00FE786C">
        <w:rPr>
          <w:rFonts w:ascii="Times New Roman" w:eastAsia="Times New Roman" w:hAnsi="Times New Roman" w:cs="David" w:hint="cs"/>
          <w:b/>
          <w:sz w:val="24"/>
          <w:szCs w:val="24"/>
          <w:rtl/>
        </w:rPr>
        <w:t xml:space="preserve">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ובקובץ קו כחול המצורפים להצעה</w:t>
      </w:r>
      <w:r w:rsidR="002D6717">
        <w:rPr>
          <w:rFonts w:ascii="Times New Roman" w:eastAsia="Times New Roman" w:hAnsi="Times New Roman" w:cs="David" w:hint="cs"/>
          <w:bCs/>
          <w:sz w:val="24"/>
          <w:szCs w:val="24"/>
          <w:rtl/>
        </w:rPr>
        <w:t xml:space="preserve"> </w:t>
      </w:r>
      <w:r w:rsidR="002D6717" w:rsidRPr="007C5511">
        <w:rPr>
          <w:rFonts w:ascii="Times New Roman" w:eastAsia="Times New Roman" w:hAnsi="Times New Roman" w:cs="David" w:hint="eastAsia"/>
          <w:b/>
          <w:sz w:val="24"/>
          <w:szCs w:val="24"/>
          <w:rtl/>
        </w:rPr>
        <w:t>וכמפורט</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בטבלה</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שלהלן</w:t>
      </w:r>
      <w:r w:rsidR="002D6717" w:rsidRPr="007C5511">
        <w:rPr>
          <w:rFonts w:ascii="Times New Roman" w:eastAsia="Times New Roman" w:hAnsi="Times New Roman" w:cs="David"/>
          <w:b/>
          <w:sz w:val="24"/>
          <w:szCs w:val="24"/>
          <w:rtl/>
        </w:rPr>
        <w:t>:</w:t>
      </w:r>
    </w:p>
    <w:tbl>
      <w:tblPr>
        <w:tblStyle w:val="a9"/>
        <w:bidiVisual/>
        <w:tblW w:w="6137" w:type="dxa"/>
        <w:tblInd w:w="720" w:type="dxa"/>
        <w:tblLook w:val="04A0" w:firstRow="1" w:lastRow="0" w:firstColumn="1" w:lastColumn="0" w:noHBand="0" w:noVBand="1"/>
        <w:tblCaption w:val="טבלת נתונים הבניינים המוצעים לתכנון "/>
        <w:tblDescription w:val="בטבלה יש לפרט את מאפייני הבניינים המוצעים לתכנון: מספר סידורי, כתובת, שנת ההקמה, מספר יחידות דיור ומספר קומות "/>
      </w:tblPr>
      <w:tblGrid>
        <w:gridCol w:w="890"/>
        <w:gridCol w:w="2126"/>
        <w:gridCol w:w="1560"/>
        <w:gridCol w:w="1561"/>
      </w:tblGrid>
      <w:tr w:rsidR="00840451" w14:paraId="001E0B4E" w14:textId="77777777" w:rsidTr="00BF1A74">
        <w:tc>
          <w:tcPr>
            <w:tcW w:w="890" w:type="dxa"/>
          </w:tcPr>
          <w:p w14:paraId="2B227F58" w14:textId="77777777" w:rsidR="00840451" w:rsidRDefault="00840451" w:rsidP="00EB0810">
            <w:pPr>
              <w:pStyle w:val="a0"/>
              <w:spacing w:line="360" w:lineRule="auto"/>
              <w:ind w:left="0"/>
              <w:rPr>
                <w:rFonts w:eastAsia="Times New Roman" w:cs="David"/>
                <w:b/>
                <w:sz w:val="24"/>
                <w:szCs w:val="24"/>
                <w:rtl/>
              </w:rPr>
            </w:pPr>
            <w:proofErr w:type="spellStart"/>
            <w:r>
              <w:rPr>
                <w:rFonts w:eastAsia="Times New Roman" w:cs="David" w:hint="cs"/>
                <w:b/>
                <w:sz w:val="24"/>
                <w:szCs w:val="24"/>
                <w:rtl/>
              </w:rPr>
              <w:t>מס"ד</w:t>
            </w:r>
            <w:proofErr w:type="spellEnd"/>
          </w:p>
        </w:tc>
        <w:tc>
          <w:tcPr>
            <w:tcW w:w="2126" w:type="dxa"/>
          </w:tcPr>
          <w:p w14:paraId="657C1BDF"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כתובת</w:t>
            </w:r>
          </w:p>
        </w:tc>
        <w:tc>
          <w:tcPr>
            <w:tcW w:w="1560" w:type="dxa"/>
          </w:tcPr>
          <w:p w14:paraId="65463019"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שנת הקמה</w:t>
            </w:r>
          </w:p>
        </w:tc>
        <w:tc>
          <w:tcPr>
            <w:tcW w:w="1561" w:type="dxa"/>
          </w:tcPr>
          <w:p w14:paraId="50B0131C"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מס' יח"ד</w:t>
            </w:r>
          </w:p>
        </w:tc>
      </w:tr>
      <w:tr w:rsidR="00840451" w14:paraId="4CE9BC48" w14:textId="77777777" w:rsidTr="00BF1A74">
        <w:tc>
          <w:tcPr>
            <w:tcW w:w="890" w:type="dxa"/>
          </w:tcPr>
          <w:p w14:paraId="1BA463C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0C94F58F"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99D212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C0DA378" w14:textId="77777777" w:rsidR="00840451" w:rsidRDefault="00840451" w:rsidP="00EB0810">
            <w:pPr>
              <w:pStyle w:val="a0"/>
              <w:spacing w:line="360" w:lineRule="auto"/>
              <w:ind w:left="0"/>
              <w:rPr>
                <w:rFonts w:eastAsia="Times New Roman" w:cs="David"/>
                <w:b/>
                <w:sz w:val="24"/>
                <w:szCs w:val="24"/>
                <w:rtl/>
              </w:rPr>
            </w:pPr>
          </w:p>
        </w:tc>
      </w:tr>
      <w:tr w:rsidR="00840451" w14:paraId="1C1F47D2" w14:textId="77777777" w:rsidTr="00BF1A74">
        <w:tc>
          <w:tcPr>
            <w:tcW w:w="890" w:type="dxa"/>
          </w:tcPr>
          <w:p w14:paraId="3DE8F76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686E8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643244"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0E927A8" w14:textId="77777777" w:rsidR="00840451" w:rsidRDefault="00840451" w:rsidP="00EB0810">
            <w:pPr>
              <w:pStyle w:val="a0"/>
              <w:spacing w:line="360" w:lineRule="auto"/>
              <w:ind w:left="0"/>
              <w:rPr>
                <w:rFonts w:eastAsia="Times New Roman" w:cs="David"/>
                <w:b/>
                <w:sz w:val="24"/>
                <w:szCs w:val="24"/>
                <w:rtl/>
              </w:rPr>
            </w:pPr>
          </w:p>
        </w:tc>
      </w:tr>
      <w:tr w:rsidR="00840451" w14:paraId="133F02D2" w14:textId="77777777" w:rsidTr="00BF1A74">
        <w:tc>
          <w:tcPr>
            <w:tcW w:w="890" w:type="dxa"/>
          </w:tcPr>
          <w:p w14:paraId="7712F770"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AB6DB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49CB9DB"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B92DF20" w14:textId="77777777" w:rsidR="00840451" w:rsidRDefault="00840451" w:rsidP="00EB0810">
            <w:pPr>
              <w:pStyle w:val="a0"/>
              <w:spacing w:line="360" w:lineRule="auto"/>
              <w:ind w:left="0"/>
              <w:rPr>
                <w:rFonts w:eastAsia="Times New Roman" w:cs="David"/>
                <w:b/>
                <w:sz w:val="24"/>
                <w:szCs w:val="24"/>
                <w:rtl/>
              </w:rPr>
            </w:pPr>
          </w:p>
        </w:tc>
      </w:tr>
      <w:tr w:rsidR="00840451" w14:paraId="08A3527E" w14:textId="77777777" w:rsidTr="00BF1A74">
        <w:tc>
          <w:tcPr>
            <w:tcW w:w="890" w:type="dxa"/>
          </w:tcPr>
          <w:p w14:paraId="735BFA24"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A983EB3"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DAA2A2D"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7420CF52" w14:textId="77777777" w:rsidR="00840451" w:rsidRDefault="00840451" w:rsidP="00EB0810">
            <w:pPr>
              <w:pStyle w:val="a0"/>
              <w:spacing w:line="360" w:lineRule="auto"/>
              <w:ind w:left="0"/>
              <w:rPr>
                <w:rFonts w:eastAsia="Times New Roman" w:cs="David"/>
                <w:b/>
                <w:sz w:val="24"/>
                <w:szCs w:val="24"/>
                <w:rtl/>
              </w:rPr>
            </w:pPr>
          </w:p>
        </w:tc>
      </w:tr>
      <w:tr w:rsidR="00840451" w14:paraId="0B452407" w14:textId="77777777" w:rsidTr="00BF1A74">
        <w:tc>
          <w:tcPr>
            <w:tcW w:w="890" w:type="dxa"/>
          </w:tcPr>
          <w:p w14:paraId="7CA07101"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21C2D4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7E019E48"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F2237C7" w14:textId="77777777" w:rsidR="00840451" w:rsidRDefault="00840451" w:rsidP="00EB0810">
            <w:pPr>
              <w:pStyle w:val="a0"/>
              <w:spacing w:line="360" w:lineRule="auto"/>
              <w:ind w:left="0"/>
              <w:rPr>
                <w:rFonts w:eastAsia="Times New Roman" w:cs="David"/>
                <w:b/>
                <w:sz w:val="24"/>
                <w:szCs w:val="24"/>
                <w:rtl/>
              </w:rPr>
            </w:pPr>
          </w:p>
        </w:tc>
      </w:tr>
      <w:tr w:rsidR="00840451" w14:paraId="68CBEC13" w14:textId="77777777" w:rsidTr="00BF1A74">
        <w:tc>
          <w:tcPr>
            <w:tcW w:w="890" w:type="dxa"/>
          </w:tcPr>
          <w:p w14:paraId="7683E56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D04777C"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F68AC95"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DB1B67C" w14:textId="77777777" w:rsidR="00840451" w:rsidRDefault="00840451" w:rsidP="00EB0810">
            <w:pPr>
              <w:pStyle w:val="a0"/>
              <w:spacing w:line="360" w:lineRule="auto"/>
              <w:ind w:left="0"/>
              <w:rPr>
                <w:rFonts w:eastAsia="Times New Roman" w:cs="David"/>
                <w:b/>
                <w:sz w:val="24"/>
                <w:szCs w:val="24"/>
                <w:rtl/>
              </w:rPr>
            </w:pPr>
          </w:p>
        </w:tc>
      </w:tr>
      <w:tr w:rsidR="00840451" w14:paraId="1C212B7B" w14:textId="77777777" w:rsidTr="00BF1A74">
        <w:tc>
          <w:tcPr>
            <w:tcW w:w="890" w:type="dxa"/>
          </w:tcPr>
          <w:p w14:paraId="722C731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E47F93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2FC3B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35740113" w14:textId="77777777" w:rsidR="00840451" w:rsidRDefault="00840451" w:rsidP="00EB0810">
            <w:pPr>
              <w:pStyle w:val="a0"/>
              <w:spacing w:line="360" w:lineRule="auto"/>
              <w:ind w:left="0"/>
              <w:rPr>
                <w:rFonts w:eastAsia="Times New Roman" w:cs="David"/>
                <w:b/>
                <w:sz w:val="24"/>
                <w:szCs w:val="24"/>
                <w:rtl/>
              </w:rPr>
            </w:pPr>
          </w:p>
        </w:tc>
      </w:tr>
      <w:tr w:rsidR="00840451" w14:paraId="4381FB37" w14:textId="77777777" w:rsidTr="00BF1A74">
        <w:tc>
          <w:tcPr>
            <w:tcW w:w="890" w:type="dxa"/>
          </w:tcPr>
          <w:p w14:paraId="3F8DC1C2"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C4F1288"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086CA31"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0E078B07" w14:textId="77777777" w:rsidR="00840451" w:rsidRDefault="00840451" w:rsidP="00EB0810">
            <w:pPr>
              <w:pStyle w:val="a0"/>
              <w:spacing w:line="360" w:lineRule="auto"/>
              <w:ind w:left="0"/>
              <w:rPr>
                <w:rFonts w:eastAsia="Times New Roman" w:cs="David"/>
                <w:b/>
                <w:sz w:val="24"/>
                <w:szCs w:val="24"/>
                <w:rtl/>
              </w:rPr>
            </w:pPr>
          </w:p>
        </w:tc>
      </w:tr>
      <w:tr w:rsidR="00840451" w14:paraId="63A9C3D0" w14:textId="77777777" w:rsidTr="00BF1A74">
        <w:tc>
          <w:tcPr>
            <w:tcW w:w="890" w:type="dxa"/>
          </w:tcPr>
          <w:p w14:paraId="6C8F367C"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4D2A1427"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254059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4C676180" w14:textId="77777777" w:rsidR="00840451" w:rsidRDefault="00840451" w:rsidP="00EB0810">
            <w:pPr>
              <w:pStyle w:val="a0"/>
              <w:spacing w:line="360" w:lineRule="auto"/>
              <w:ind w:left="0"/>
              <w:rPr>
                <w:rFonts w:eastAsia="Times New Roman" w:cs="David"/>
                <w:b/>
                <w:sz w:val="24"/>
                <w:szCs w:val="24"/>
                <w:rtl/>
              </w:rPr>
            </w:pPr>
          </w:p>
        </w:tc>
      </w:tr>
    </w:tbl>
    <w:p w14:paraId="2AEAE04C" w14:textId="77777777" w:rsidR="004C45E6" w:rsidRDefault="004C45E6" w:rsidP="000E36DB">
      <w:pPr>
        <w:spacing w:after="0" w:line="360" w:lineRule="auto"/>
        <w:ind w:left="669"/>
        <w:contextualSpacing/>
        <w:rPr>
          <w:rFonts w:ascii="David" w:eastAsia="Times New Roman" w:hAnsi="David" w:cs="David"/>
          <w:color w:val="000000"/>
          <w:sz w:val="24"/>
          <w:szCs w:val="24"/>
          <w:rtl/>
        </w:rPr>
      </w:pPr>
    </w:p>
    <w:p w14:paraId="02C9F116" w14:textId="57236FA8" w:rsidR="000E36DB" w:rsidRDefault="004C45E6" w:rsidP="000E36DB">
      <w:pPr>
        <w:spacing w:after="0" w:line="360" w:lineRule="auto"/>
        <w:ind w:left="669"/>
        <w:contextualSpacing/>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לחלופין, </w:t>
      </w:r>
      <w:r w:rsidRPr="004C45E6">
        <w:rPr>
          <w:rFonts w:ascii="David" w:eastAsia="Times New Roman" w:hAnsi="David" w:cs="David" w:hint="cs"/>
          <w:color w:val="000000"/>
          <w:sz w:val="24"/>
          <w:szCs w:val="24"/>
          <w:rtl/>
        </w:rPr>
        <w:t xml:space="preserve">ניתן להגיש </w:t>
      </w:r>
      <w:proofErr w:type="spellStart"/>
      <w:r w:rsidRPr="004C45E6">
        <w:rPr>
          <w:rFonts w:ascii="David" w:eastAsia="Times New Roman" w:hAnsi="David" w:cs="David" w:hint="cs"/>
          <w:color w:val="000000"/>
          <w:sz w:val="24"/>
          <w:szCs w:val="24"/>
          <w:rtl/>
        </w:rPr>
        <w:t>תשריט</w:t>
      </w:r>
      <w:proofErr w:type="spellEnd"/>
      <w:r w:rsidRPr="004C45E6">
        <w:rPr>
          <w:rFonts w:ascii="David" w:eastAsia="Times New Roman" w:hAnsi="David" w:cs="David" w:hint="cs"/>
          <w:color w:val="000000"/>
          <w:sz w:val="24"/>
          <w:szCs w:val="24"/>
          <w:rtl/>
        </w:rPr>
        <w:t xml:space="preserve"> עם סימון פוליגונים הכוללים </w:t>
      </w:r>
      <w:r w:rsidRPr="004C45E6">
        <w:rPr>
          <w:rFonts w:ascii="David" w:eastAsia="Times New Roman" w:hAnsi="David" w:cs="David" w:hint="cs"/>
          <w:b/>
          <w:bCs/>
          <w:color w:val="000000"/>
          <w:sz w:val="24"/>
          <w:szCs w:val="24"/>
          <w:u w:val="single"/>
          <w:rtl/>
        </w:rPr>
        <w:t xml:space="preserve">מבנים המתאימים להתחדשות </w:t>
      </w:r>
      <w:proofErr w:type="spellStart"/>
      <w:r w:rsidRPr="004C45E6">
        <w:rPr>
          <w:rFonts w:ascii="David" w:eastAsia="Times New Roman" w:hAnsi="David" w:cs="David" w:hint="cs"/>
          <w:b/>
          <w:bCs/>
          <w:color w:val="000000"/>
          <w:sz w:val="24"/>
          <w:szCs w:val="24"/>
          <w:u w:val="single"/>
          <w:rtl/>
        </w:rPr>
        <w:t>בניינית</w:t>
      </w:r>
      <w:proofErr w:type="spellEnd"/>
      <w:r w:rsidRPr="004C45E6">
        <w:rPr>
          <w:rFonts w:ascii="David" w:eastAsia="Times New Roman" w:hAnsi="David" w:cs="David" w:hint="cs"/>
          <w:b/>
          <w:bCs/>
          <w:color w:val="000000"/>
          <w:sz w:val="24"/>
          <w:szCs w:val="24"/>
          <w:u w:val="single"/>
          <w:rtl/>
        </w:rPr>
        <w:t xml:space="preserve"> בלבד</w:t>
      </w:r>
      <w:r w:rsidRPr="004C45E6">
        <w:rPr>
          <w:rFonts w:ascii="David" w:eastAsia="Times New Roman" w:hAnsi="David" w:cs="David" w:hint="cs"/>
          <w:color w:val="000000"/>
          <w:sz w:val="24"/>
          <w:szCs w:val="24"/>
          <w:rtl/>
        </w:rPr>
        <w:t>, ולגבי כל פוליגון יש לפרט סה"כ יחידות דיור קיימות וגודל השטח</w:t>
      </w:r>
      <w:r>
        <w:rPr>
          <w:rFonts w:ascii="David" w:eastAsia="Times New Roman" w:hAnsi="David" w:cs="David" w:hint="cs"/>
          <w:color w:val="000000"/>
          <w:sz w:val="24"/>
          <w:szCs w:val="24"/>
          <w:rtl/>
        </w:rPr>
        <w:t>.</w:t>
      </w:r>
    </w:p>
    <w:p w14:paraId="5458362E" w14:textId="77777777" w:rsidR="004C45E6" w:rsidRPr="000E36DB" w:rsidRDefault="004C45E6" w:rsidP="000E36DB">
      <w:pPr>
        <w:spacing w:after="0" w:line="360" w:lineRule="auto"/>
        <w:ind w:left="669"/>
        <w:contextualSpacing/>
        <w:rPr>
          <w:rFonts w:ascii="Times New Roman" w:eastAsia="Times New Roman" w:hAnsi="Times New Roman" w:cs="David"/>
          <w:b/>
          <w:sz w:val="24"/>
          <w:szCs w:val="24"/>
          <w:rtl/>
        </w:rPr>
      </w:pPr>
    </w:p>
    <w:p w14:paraId="18328966" w14:textId="77777777"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עבודת רקע תכנונית:</w:t>
      </w:r>
      <w:r w:rsidRPr="00FE786C">
        <w:rPr>
          <w:rFonts w:ascii="Times New Roman" w:eastAsia="Times New Roman" w:hAnsi="Times New Roman" w:cs="David" w:hint="cs"/>
          <w:b/>
          <w:sz w:val="24"/>
          <w:szCs w:val="24"/>
          <w:rtl/>
        </w:rPr>
        <w:t xml:space="preserve"> </w:t>
      </w:r>
    </w:p>
    <w:p w14:paraId="65CDCE91" w14:textId="77777777" w:rsidR="000E36DB" w:rsidRDefault="000E36DB" w:rsidP="00AB22BB">
      <w:pPr>
        <w:numPr>
          <w:ilvl w:val="1"/>
          <w:numId w:val="16"/>
        </w:numPr>
        <w:tabs>
          <w:tab w:val="left" w:pos="226"/>
        </w:tabs>
        <w:spacing w:after="0" w:line="360" w:lineRule="auto"/>
        <w:ind w:left="793" w:hanging="567"/>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קיומה של עבודת רקע תכנונית רלוונטית לתכנון נשוא קול קורא זה ואשר יש בה כדי לתרום לקידומו</w:t>
      </w:r>
      <w:r w:rsidRPr="00FE786C">
        <w:rPr>
          <w:rFonts w:ascii="Times New Roman" w:eastAsia="Times New Roman" w:hAnsi="Times New Roman" w:cs="David" w:hint="cs"/>
          <w:b/>
          <w:sz w:val="24"/>
          <w:szCs w:val="24"/>
          <w:rtl/>
        </w:rPr>
        <w:t xml:space="preserve">, כמפורט להלן: </w:t>
      </w:r>
    </w:p>
    <w:p w14:paraId="237A9095" w14:textId="77777777" w:rsidR="000E36DB" w:rsidRDefault="000E36DB"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מסמך מדיניות מאושר </w:t>
      </w:r>
      <w:proofErr w:type="spellStart"/>
      <w:r>
        <w:rPr>
          <w:rFonts w:ascii="Times New Roman" w:eastAsia="Times New Roman" w:hAnsi="Times New Roman" w:cs="David" w:hint="cs"/>
          <w:b/>
          <w:sz w:val="24"/>
          <w:szCs w:val="24"/>
          <w:rtl/>
        </w:rPr>
        <w:t>לתמ"א</w:t>
      </w:r>
      <w:proofErr w:type="spellEnd"/>
      <w:r>
        <w:rPr>
          <w:rFonts w:ascii="Times New Roman" w:eastAsia="Times New Roman" w:hAnsi="Times New Roman" w:cs="David" w:hint="cs"/>
          <w:b/>
          <w:sz w:val="24"/>
          <w:szCs w:val="24"/>
          <w:rtl/>
        </w:rPr>
        <w:t xml:space="preserve"> 38</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ות רקע תכנוניות - מסמך מדיניות מאושר לתמא 38 "/>
        <w:tblDescription w:val="בטבלה יש לפרט את הנתונים אודות מסמך המדיניות המאושר לתמ&quot;א 38 ובכלל זאת: פרטי עורך המסמך, נושא המסמך, מועד הכנתו ומועד אישורו. "/>
      </w:tblPr>
      <w:tblGrid>
        <w:gridCol w:w="1701"/>
        <w:gridCol w:w="2268"/>
        <w:gridCol w:w="1985"/>
        <w:gridCol w:w="1985"/>
      </w:tblGrid>
      <w:tr w:rsidR="000E36DB" w14:paraId="308E45AE" w14:textId="77777777" w:rsidTr="002D6717">
        <w:tc>
          <w:tcPr>
            <w:tcW w:w="1701" w:type="dxa"/>
          </w:tcPr>
          <w:p w14:paraId="300959EE"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פרטי עורך מסמך המדיניות</w:t>
            </w:r>
          </w:p>
        </w:tc>
        <w:tc>
          <w:tcPr>
            <w:tcW w:w="2268" w:type="dxa"/>
          </w:tcPr>
          <w:p w14:paraId="71CBC2F8"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נושא מסמך המדיניות</w:t>
            </w:r>
          </w:p>
        </w:tc>
        <w:tc>
          <w:tcPr>
            <w:tcW w:w="1985" w:type="dxa"/>
          </w:tcPr>
          <w:p w14:paraId="3103972F"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הכנת מסמך המדיניות</w:t>
            </w:r>
          </w:p>
        </w:tc>
        <w:tc>
          <w:tcPr>
            <w:tcW w:w="1985" w:type="dxa"/>
          </w:tcPr>
          <w:p w14:paraId="71CBBFE9"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אישור מסמך המדיניות</w:t>
            </w:r>
          </w:p>
        </w:tc>
      </w:tr>
      <w:tr w:rsidR="000E36DB" w14:paraId="0E7A94D7" w14:textId="77777777" w:rsidTr="002D6717">
        <w:tc>
          <w:tcPr>
            <w:tcW w:w="1701" w:type="dxa"/>
          </w:tcPr>
          <w:p w14:paraId="5D13FDC0"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62FA8AE9"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40AFF685"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991190B" w14:textId="77777777" w:rsidR="000E36DB" w:rsidRDefault="000E36DB" w:rsidP="00EB0810">
            <w:pPr>
              <w:tabs>
                <w:tab w:val="left" w:pos="226"/>
              </w:tabs>
              <w:spacing w:line="360" w:lineRule="auto"/>
              <w:contextualSpacing/>
              <w:jc w:val="both"/>
              <w:rPr>
                <w:rFonts w:cs="David"/>
                <w:b/>
                <w:sz w:val="24"/>
                <w:szCs w:val="24"/>
                <w:rtl/>
              </w:rPr>
            </w:pPr>
          </w:p>
        </w:tc>
      </w:tr>
      <w:tr w:rsidR="00E71532" w14:paraId="4998E71F" w14:textId="77777777" w:rsidTr="002D6717">
        <w:tc>
          <w:tcPr>
            <w:tcW w:w="1701" w:type="dxa"/>
          </w:tcPr>
          <w:p w14:paraId="0FACA76B"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6D9F66E5"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73B53C8"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5A09EB68" w14:textId="77777777" w:rsidR="00E71532" w:rsidRDefault="00E71532" w:rsidP="00EB0810">
            <w:pPr>
              <w:tabs>
                <w:tab w:val="left" w:pos="226"/>
              </w:tabs>
              <w:spacing w:line="360" w:lineRule="auto"/>
              <w:contextualSpacing/>
              <w:jc w:val="both"/>
              <w:rPr>
                <w:rFonts w:cs="David"/>
                <w:b/>
                <w:sz w:val="24"/>
                <w:szCs w:val="24"/>
                <w:rtl/>
              </w:rPr>
            </w:pPr>
          </w:p>
        </w:tc>
      </w:tr>
      <w:tr w:rsidR="000E36DB" w14:paraId="0141789D" w14:textId="77777777" w:rsidTr="002D6717">
        <w:tc>
          <w:tcPr>
            <w:tcW w:w="1701" w:type="dxa"/>
          </w:tcPr>
          <w:p w14:paraId="09E77126"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0EEC6CF7"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1F1CEF03"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40A112B" w14:textId="77777777" w:rsidR="000E36DB" w:rsidRDefault="000E36DB" w:rsidP="00EB0810">
            <w:pPr>
              <w:tabs>
                <w:tab w:val="left" w:pos="226"/>
              </w:tabs>
              <w:spacing w:line="360" w:lineRule="auto"/>
              <w:contextualSpacing/>
              <w:jc w:val="both"/>
              <w:rPr>
                <w:rFonts w:cs="David"/>
                <w:b/>
                <w:sz w:val="24"/>
                <w:szCs w:val="24"/>
                <w:rtl/>
              </w:rPr>
            </w:pPr>
          </w:p>
        </w:tc>
      </w:tr>
    </w:tbl>
    <w:p w14:paraId="47BCD848" w14:textId="45A23703" w:rsidR="000E36DB" w:rsidRDefault="002D6717" w:rsidP="000E36DB">
      <w:pPr>
        <w:tabs>
          <w:tab w:val="left" w:pos="226"/>
        </w:tabs>
        <w:spacing w:after="0" w:line="360" w:lineRule="auto"/>
        <w:ind w:left="1224"/>
        <w:contextualSpacing/>
        <w:jc w:val="both"/>
        <w:rPr>
          <w:rFonts w:ascii="Times New Roman" w:eastAsia="Times New Roman" w:hAnsi="Times New Roman" w:cs="David"/>
          <w:bCs/>
          <w:sz w:val="24"/>
          <w:szCs w:val="24"/>
          <w:rtl/>
        </w:rPr>
      </w:pPr>
      <w:r w:rsidRPr="00E71532">
        <w:rPr>
          <w:rFonts w:ascii="Times New Roman" w:eastAsia="Times New Roman" w:hAnsi="Times New Roman" w:cs="David" w:hint="cs"/>
          <w:bCs/>
          <w:sz w:val="24"/>
          <w:szCs w:val="24"/>
          <w:rtl/>
        </w:rPr>
        <w:t>*) יש לצרף המסמך</w:t>
      </w:r>
    </w:p>
    <w:p w14:paraId="7B2545FA" w14:textId="77777777" w:rsidR="000A5E25" w:rsidRPr="00E71532" w:rsidRDefault="000A5E25" w:rsidP="000E36DB">
      <w:pPr>
        <w:tabs>
          <w:tab w:val="left" w:pos="226"/>
        </w:tabs>
        <w:spacing w:after="0" w:line="360" w:lineRule="auto"/>
        <w:ind w:left="1224"/>
        <w:contextualSpacing/>
        <w:jc w:val="both"/>
        <w:rPr>
          <w:rFonts w:ascii="Times New Roman" w:eastAsia="Times New Roman" w:hAnsi="Times New Roman" w:cs="David"/>
          <w:bCs/>
          <w:sz w:val="24"/>
          <w:szCs w:val="24"/>
        </w:rPr>
      </w:pPr>
    </w:p>
    <w:p w14:paraId="5A6B71C6" w14:textId="77777777" w:rsidR="000E36DB" w:rsidRDefault="00E71532"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מסמך תכנוני אחר לפי סעיף 7.2</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ת רקע תכנונית - מסמך תכנוני אחר "/>
        <w:tblDescription w:val="לגבי מסמכים תכנוניים נוספים, ככל שיש, יש למלא את הנתונים הבאים: עורך המסמך, סוג המסמך, נושא המסמך ומועד אישורו. "/>
      </w:tblPr>
      <w:tblGrid>
        <w:gridCol w:w="1701"/>
        <w:gridCol w:w="2268"/>
        <w:gridCol w:w="1985"/>
        <w:gridCol w:w="1985"/>
      </w:tblGrid>
      <w:tr w:rsidR="00E71532" w14:paraId="16B8DEEB" w14:textId="77777777" w:rsidTr="00EB0810">
        <w:tc>
          <w:tcPr>
            <w:tcW w:w="1701" w:type="dxa"/>
          </w:tcPr>
          <w:p w14:paraId="66F89BFC"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עורך המסמך</w:t>
            </w:r>
          </w:p>
        </w:tc>
        <w:tc>
          <w:tcPr>
            <w:tcW w:w="2268" w:type="dxa"/>
          </w:tcPr>
          <w:p w14:paraId="6A84F154"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סוג המסמך</w:t>
            </w:r>
          </w:p>
        </w:tc>
        <w:tc>
          <w:tcPr>
            <w:tcW w:w="1985" w:type="dxa"/>
          </w:tcPr>
          <w:p w14:paraId="092B1B1B" w14:textId="77777777" w:rsidR="00E71532" w:rsidRDefault="00E71532" w:rsidP="00E71532">
            <w:pPr>
              <w:tabs>
                <w:tab w:val="left" w:pos="226"/>
              </w:tabs>
              <w:spacing w:line="360" w:lineRule="auto"/>
              <w:contextualSpacing/>
              <w:jc w:val="both"/>
              <w:rPr>
                <w:rFonts w:cs="David"/>
                <w:b/>
                <w:sz w:val="24"/>
                <w:szCs w:val="24"/>
                <w:rtl/>
              </w:rPr>
            </w:pPr>
            <w:r>
              <w:rPr>
                <w:rFonts w:cs="David" w:hint="cs"/>
                <w:b/>
                <w:sz w:val="24"/>
                <w:szCs w:val="24"/>
                <w:rtl/>
              </w:rPr>
              <w:t>נושא המסמך</w:t>
            </w:r>
          </w:p>
        </w:tc>
        <w:tc>
          <w:tcPr>
            <w:tcW w:w="1985" w:type="dxa"/>
          </w:tcPr>
          <w:p w14:paraId="55BB8A63" w14:textId="24D837EE"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 xml:space="preserve">מועד </w:t>
            </w:r>
            <w:r w:rsidR="00603AC3">
              <w:rPr>
                <w:rFonts w:cs="David" w:hint="cs"/>
                <w:b/>
                <w:sz w:val="24"/>
                <w:szCs w:val="24"/>
                <w:rtl/>
              </w:rPr>
              <w:t xml:space="preserve">אישור </w:t>
            </w:r>
            <w:r>
              <w:rPr>
                <w:rFonts w:cs="David" w:hint="cs"/>
                <w:b/>
                <w:sz w:val="24"/>
                <w:szCs w:val="24"/>
                <w:rtl/>
              </w:rPr>
              <w:t>המסמך</w:t>
            </w:r>
          </w:p>
        </w:tc>
      </w:tr>
      <w:tr w:rsidR="00E71532" w14:paraId="06753559" w14:textId="77777777" w:rsidTr="00EB0810">
        <w:tc>
          <w:tcPr>
            <w:tcW w:w="1701" w:type="dxa"/>
          </w:tcPr>
          <w:p w14:paraId="4D4CA6E0"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0AAC07C"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1A7181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54B375" w14:textId="77777777" w:rsidR="00E71532" w:rsidRDefault="00E71532" w:rsidP="00EB0810">
            <w:pPr>
              <w:tabs>
                <w:tab w:val="left" w:pos="226"/>
              </w:tabs>
              <w:spacing w:line="360" w:lineRule="auto"/>
              <w:contextualSpacing/>
              <w:jc w:val="both"/>
              <w:rPr>
                <w:rFonts w:cs="David"/>
                <w:b/>
                <w:sz w:val="24"/>
                <w:szCs w:val="24"/>
                <w:rtl/>
              </w:rPr>
            </w:pPr>
          </w:p>
        </w:tc>
      </w:tr>
      <w:tr w:rsidR="00E71532" w14:paraId="058F6C17" w14:textId="77777777" w:rsidTr="00EB0810">
        <w:tc>
          <w:tcPr>
            <w:tcW w:w="1701" w:type="dxa"/>
          </w:tcPr>
          <w:p w14:paraId="598C4BE4"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76485000"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F31FF7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236967" w14:textId="77777777" w:rsidR="00E71532" w:rsidRDefault="00E71532" w:rsidP="00EB0810">
            <w:pPr>
              <w:tabs>
                <w:tab w:val="left" w:pos="226"/>
              </w:tabs>
              <w:spacing w:line="360" w:lineRule="auto"/>
              <w:contextualSpacing/>
              <w:jc w:val="both"/>
              <w:rPr>
                <w:rFonts w:cs="David"/>
                <w:b/>
                <w:sz w:val="24"/>
                <w:szCs w:val="24"/>
                <w:rtl/>
              </w:rPr>
            </w:pPr>
          </w:p>
        </w:tc>
      </w:tr>
      <w:tr w:rsidR="00E71532" w14:paraId="5763EBD1" w14:textId="77777777" w:rsidTr="00EB0810">
        <w:tc>
          <w:tcPr>
            <w:tcW w:w="1701" w:type="dxa"/>
          </w:tcPr>
          <w:p w14:paraId="6A324F66"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271CD9D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8DEDD0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38D17AE1" w14:textId="77777777" w:rsidR="00E71532" w:rsidRDefault="00E71532" w:rsidP="00EB0810">
            <w:pPr>
              <w:tabs>
                <w:tab w:val="left" w:pos="226"/>
              </w:tabs>
              <w:spacing w:line="360" w:lineRule="auto"/>
              <w:contextualSpacing/>
              <w:jc w:val="both"/>
              <w:rPr>
                <w:rFonts w:cs="David"/>
                <w:b/>
                <w:sz w:val="24"/>
                <w:szCs w:val="24"/>
                <w:rtl/>
              </w:rPr>
            </w:pPr>
          </w:p>
        </w:tc>
      </w:tr>
      <w:tr w:rsidR="00E71532" w14:paraId="7E7F14BA" w14:textId="77777777" w:rsidTr="00EB0810">
        <w:tc>
          <w:tcPr>
            <w:tcW w:w="1701" w:type="dxa"/>
          </w:tcPr>
          <w:p w14:paraId="2F5AA837"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43F4000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B2C3C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F0E311E" w14:textId="77777777" w:rsidR="00E71532" w:rsidRDefault="00E71532" w:rsidP="00EB0810">
            <w:pPr>
              <w:tabs>
                <w:tab w:val="left" w:pos="226"/>
              </w:tabs>
              <w:spacing w:line="360" w:lineRule="auto"/>
              <w:contextualSpacing/>
              <w:jc w:val="both"/>
              <w:rPr>
                <w:rFonts w:cs="David"/>
                <w:b/>
                <w:sz w:val="24"/>
                <w:szCs w:val="24"/>
                <w:rtl/>
              </w:rPr>
            </w:pPr>
          </w:p>
        </w:tc>
      </w:tr>
      <w:tr w:rsidR="00E71532" w14:paraId="3152ADF2" w14:textId="77777777" w:rsidTr="00EB0810">
        <w:tc>
          <w:tcPr>
            <w:tcW w:w="1701" w:type="dxa"/>
          </w:tcPr>
          <w:p w14:paraId="6C4B29B1"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A8B4A8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CB73E8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E61223" w14:textId="77777777" w:rsidR="00E71532" w:rsidRDefault="00E71532" w:rsidP="00EB0810">
            <w:pPr>
              <w:tabs>
                <w:tab w:val="left" w:pos="226"/>
              </w:tabs>
              <w:spacing w:line="360" w:lineRule="auto"/>
              <w:contextualSpacing/>
              <w:jc w:val="both"/>
              <w:rPr>
                <w:rFonts w:cs="David"/>
                <w:b/>
                <w:sz w:val="24"/>
                <w:szCs w:val="24"/>
                <w:rtl/>
              </w:rPr>
            </w:pPr>
          </w:p>
        </w:tc>
      </w:tr>
      <w:tr w:rsidR="00E71532" w14:paraId="3C00A2F2" w14:textId="77777777" w:rsidTr="00EB0810">
        <w:tc>
          <w:tcPr>
            <w:tcW w:w="1701" w:type="dxa"/>
          </w:tcPr>
          <w:p w14:paraId="1A19472A"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56CBC649"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282C8E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E62B683" w14:textId="77777777" w:rsidR="00E71532" w:rsidRDefault="00E71532" w:rsidP="00EB0810">
            <w:pPr>
              <w:tabs>
                <w:tab w:val="left" w:pos="226"/>
              </w:tabs>
              <w:spacing w:line="360" w:lineRule="auto"/>
              <w:contextualSpacing/>
              <w:jc w:val="both"/>
              <w:rPr>
                <w:rFonts w:cs="David"/>
                <w:b/>
                <w:sz w:val="24"/>
                <w:szCs w:val="24"/>
                <w:rtl/>
              </w:rPr>
            </w:pPr>
          </w:p>
        </w:tc>
      </w:tr>
    </w:tbl>
    <w:p w14:paraId="7F77F234" w14:textId="77777777" w:rsidR="00E71532" w:rsidRPr="00E71532" w:rsidRDefault="00E71532" w:rsidP="00E71532">
      <w:pPr>
        <w:tabs>
          <w:tab w:val="left" w:pos="226"/>
        </w:tabs>
        <w:spacing w:after="0" w:line="360" w:lineRule="auto"/>
        <w:ind w:left="1224"/>
        <w:contextualSpacing/>
        <w:jc w:val="both"/>
        <w:rPr>
          <w:rFonts w:ascii="Times New Roman" w:eastAsia="Times New Roman" w:hAnsi="Times New Roman" w:cs="David"/>
          <w:bCs/>
          <w:sz w:val="24"/>
          <w:szCs w:val="24"/>
        </w:rPr>
      </w:pPr>
      <w:r w:rsidRPr="00E71532">
        <w:rPr>
          <w:rFonts w:ascii="Times New Roman" w:eastAsia="Times New Roman" w:hAnsi="Times New Roman" w:cs="David" w:hint="cs"/>
          <w:bCs/>
          <w:sz w:val="24"/>
          <w:szCs w:val="24"/>
          <w:rtl/>
        </w:rPr>
        <w:t>*) יש לצרף המסמך</w:t>
      </w:r>
    </w:p>
    <w:p w14:paraId="3793C25B" w14:textId="77777777" w:rsidR="00E71532" w:rsidRDefault="00E71532" w:rsidP="00E71532">
      <w:pPr>
        <w:spacing w:after="0" w:line="360" w:lineRule="auto"/>
        <w:ind w:left="360"/>
        <w:contextualSpacing/>
        <w:jc w:val="both"/>
        <w:rPr>
          <w:rFonts w:ascii="Times New Roman" w:eastAsia="Times New Roman" w:hAnsi="Times New Roman" w:cs="David"/>
          <w:bCs/>
          <w:sz w:val="24"/>
          <w:szCs w:val="24"/>
        </w:rPr>
      </w:pPr>
    </w:p>
    <w:p w14:paraId="3A93F480" w14:textId="77777777" w:rsidR="000E36DB" w:rsidRPr="00E71532"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sidRPr="00E71532">
        <w:rPr>
          <w:rFonts w:ascii="Times New Roman" w:eastAsia="Times New Roman" w:hAnsi="Times New Roman" w:cs="David" w:hint="cs"/>
          <w:b/>
          <w:sz w:val="24"/>
          <w:szCs w:val="24"/>
          <w:rtl/>
        </w:rPr>
        <w:t xml:space="preserve">תרומה לתהליכי התחדשות עירונית - התרומה העשויה להיות לתכנון השכונה להתחדשות העירונית של הרשות המקומית והשכונה (בהתאם לאמות המידה בסעיף 7.6) (לפרט ולנמק): </w:t>
      </w:r>
    </w:p>
    <w:p w14:paraId="5917AB5D"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14:paraId="7C15F8F5"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14:paraId="71FCB79A"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071C7EAB"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14:paraId="269534C7" w14:textId="2A648A79" w:rsidR="000E36DB" w:rsidRPr="00373951" w:rsidRDefault="000E36DB" w:rsidP="00373951">
      <w:pPr>
        <w:spacing w:after="0" w:line="360" w:lineRule="auto"/>
        <w:ind w:left="360"/>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4516717D" w14:textId="77777777" w:rsidR="000E36DB" w:rsidRPr="00FE786C" w:rsidRDefault="000E36DB" w:rsidP="000E36DB">
      <w:pPr>
        <w:spacing w:after="0" w:line="360" w:lineRule="auto"/>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 xml:space="preserve">ולראייה באתי על החתום, </w:t>
      </w:r>
    </w:p>
    <w:p w14:paraId="41D3A44A" w14:textId="3B2711C2" w:rsidR="000E36DB" w:rsidRDefault="000E36DB" w:rsidP="00E71532">
      <w:pPr>
        <w:spacing w:after="0" w:line="360" w:lineRule="auto"/>
        <w:ind w:left="669"/>
        <w:contextualSpacing/>
        <w:rPr>
          <w:rFonts w:ascii="Times New Roman" w:eastAsia="Times New Roman" w:hAnsi="Times New Roman" w:cs="David"/>
          <w:bCs/>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w:t>
      </w:r>
      <w:r w:rsidR="00E71532">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מהנדס</w:t>
      </w:r>
      <w:r w:rsidR="00A64825">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14:paraId="4A059289" w14:textId="7588DE6D" w:rsidR="000E36DB" w:rsidRPr="000A5E25" w:rsidRDefault="000A5E25" w:rsidP="000A5E25">
      <w:pPr>
        <w:pStyle w:val="4"/>
      </w:pPr>
      <w:r>
        <w:rPr>
          <w:rtl/>
        </w:rPr>
        <w:br/>
      </w:r>
      <w:r w:rsidR="000E36DB" w:rsidRPr="000A5E25">
        <w:rPr>
          <w:rtl/>
        </w:rPr>
        <w:t>אישור</w:t>
      </w:r>
      <w:r w:rsidR="000B7F58">
        <w:rPr>
          <w:rFonts w:hint="cs"/>
          <w:rtl/>
        </w:rPr>
        <w:t xml:space="preserve"> עו"ד</w:t>
      </w:r>
    </w:p>
    <w:p w14:paraId="52D377E5" w14:textId="77777777" w:rsidR="000E36DB" w:rsidRPr="00FE786C" w:rsidRDefault="000E36DB" w:rsidP="000E36DB">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 xml:space="preserve">היועץ המשפטי של הרשות המקומית _______________, </w:t>
      </w:r>
      <w:r w:rsidRPr="00FE786C">
        <w:rPr>
          <w:rFonts w:cs="David"/>
          <w:sz w:val="24"/>
          <w:szCs w:val="24"/>
          <w:rtl/>
        </w:rPr>
        <w:t xml:space="preserve"> מאשר בזה כי ביום _____________, הופיע/ה בפני </w:t>
      </w:r>
      <w:r w:rsidRPr="00FE786C">
        <w:rPr>
          <w:rFonts w:cs="David" w:hint="cs"/>
          <w:sz w:val="24"/>
          <w:szCs w:val="24"/>
          <w:rtl/>
        </w:rPr>
        <w:t xml:space="preserve"> מר</w:t>
      </w:r>
      <w:r>
        <w:rPr>
          <w:rFonts w:cs="David" w:hint="cs"/>
          <w:sz w:val="24"/>
          <w:szCs w:val="24"/>
          <w:rtl/>
        </w:rPr>
        <w:t>/גב'</w:t>
      </w:r>
      <w:r w:rsidRPr="00FE786C">
        <w:rPr>
          <w:rFonts w:cs="David" w:hint="cs"/>
          <w:sz w:val="24"/>
          <w:szCs w:val="24"/>
          <w:rtl/>
        </w:rPr>
        <w:t xml:space="preserve"> __________________,מהנדס/ת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0E36DB" w:rsidRPr="00FE786C" w14:paraId="3ED796E7" w14:textId="77777777" w:rsidTr="00EB0810">
        <w:trPr>
          <w:trHeight w:val="275"/>
          <w:jc w:val="center"/>
        </w:trPr>
        <w:tc>
          <w:tcPr>
            <w:tcW w:w="4261" w:type="dxa"/>
            <w:hideMark/>
          </w:tcPr>
          <w:p w14:paraId="15AB7C23"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14:paraId="6EC60C6D"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0E36DB" w:rsidRPr="00FE786C" w14:paraId="1B3E63F7" w14:textId="77777777" w:rsidTr="00EB0810">
        <w:trPr>
          <w:trHeight w:val="645"/>
          <w:jc w:val="center"/>
        </w:trPr>
        <w:tc>
          <w:tcPr>
            <w:tcW w:w="4261" w:type="dxa"/>
            <w:hideMark/>
          </w:tcPr>
          <w:p w14:paraId="6FC4E592"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14:paraId="6FA80115"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14:paraId="2D1BFC08" w14:textId="0A51D2B2" w:rsidR="00D35937" w:rsidRPr="006A0FDB" w:rsidRDefault="000E36DB" w:rsidP="000A5E25">
      <w:pPr>
        <w:pStyle w:val="3"/>
        <w:rPr>
          <w:rtl/>
        </w:rPr>
      </w:pPr>
      <w:r>
        <w:rPr>
          <w:sz w:val="24"/>
          <w:szCs w:val="24"/>
          <w:rtl/>
        </w:rPr>
        <w:br w:type="page"/>
      </w:r>
      <w:r w:rsidR="0030679A" w:rsidRPr="006A0FDB">
        <w:rPr>
          <w:rFonts w:ascii="David" w:hAnsi="David"/>
          <w:rtl/>
        </w:rPr>
        <w:lastRenderedPageBreak/>
        <w:t>נספח ג'</w:t>
      </w:r>
      <w:r w:rsidR="000A5E25">
        <w:rPr>
          <w:rtl/>
        </w:rPr>
        <w:br/>
      </w:r>
      <w:r w:rsidR="00D35937" w:rsidRPr="006A0FDB">
        <w:rPr>
          <w:rFonts w:hint="cs"/>
          <w:rtl/>
        </w:rPr>
        <w:t xml:space="preserve">התחייבות הרשות המקומית </w:t>
      </w:r>
    </w:p>
    <w:p w14:paraId="25A0881D"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1A9285C6" w14:textId="10AF058D" w:rsidR="00D35937" w:rsidRDefault="00D35937" w:rsidP="00D35937">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הח"מ,__________________________, ראש הרשות המקומית __________________ ו-_______________________,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 __________________, המוסמכים לייצג את הרשות המקומית ומשמשים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מטעמה מתחייבים כדלקמן:</w:t>
      </w:r>
    </w:p>
    <w:p w14:paraId="0222AA1E"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06E4E252" w14:textId="77777777" w:rsidR="00D35937" w:rsidRPr="000F7F3D" w:rsidRDefault="00D35937" w:rsidP="00AB22BB">
      <w:pPr>
        <w:pStyle w:val="a0"/>
        <w:numPr>
          <w:ilvl w:val="0"/>
          <w:numId w:val="15"/>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 xml:space="preserve">לוות את הליכי הקידום והתכנון של </w:t>
      </w:r>
      <w:r>
        <w:rPr>
          <w:rFonts w:cs="David" w:hint="cs"/>
          <w:sz w:val="24"/>
          <w:szCs w:val="24"/>
          <w:rtl/>
        </w:rPr>
        <w:t>ה</w:t>
      </w:r>
      <w:r w:rsidRPr="000F7F3D">
        <w:rPr>
          <w:rFonts w:cs="David" w:hint="cs"/>
          <w:sz w:val="24"/>
          <w:szCs w:val="24"/>
          <w:rtl/>
        </w:rPr>
        <w:t xml:space="preserve">תכנית הסטטוטורית להתחדשות </w:t>
      </w:r>
      <w:r>
        <w:rPr>
          <w:rFonts w:cs="David" w:hint="cs"/>
          <w:sz w:val="24"/>
          <w:szCs w:val="24"/>
          <w:rtl/>
        </w:rPr>
        <w:t>עירונית ברמת הבניין (להלן:</w:t>
      </w:r>
      <w:r>
        <w:rPr>
          <w:rFonts w:cs="David" w:hint="cs"/>
          <w:sz w:val="24"/>
          <w:szCs w:val="24"/>
        </w:rPr>
        <w:t xml:space="preserve"> </w:t>
      </w:r>
      <w:r>
        <w:rPr>
          <w:rFonts w:cs="David" w:hint="cs"/>
          <w:sz w:val="24"/>
          <w:szCs w:val="24"/>
          <w:rtl/>
        </w:rPr>
        <w:t>"תכנית להתחדשות בניינית"),</w:t>
      </w:r>
      <w:r w:rsidRPr="000F7F3D">
        <w:rPr>
          <w:rFonts w:cs="David" w:hint="cs"/>
          <w:sz w:val="24"/>
          <w:szCs w:val="24"/>
          <w:rtl/>
        </w:rPr>
        <w:t xml:space="preserve"> בהתאם לאמור בהצעתה</w:t>
      </w:r>
      <w:r>
        <w:rPr>
          <w:rFonts w:cs="David" w:hint="cs"/>
          <w:sz w:val="24"/>
          <w:szCs w:val="24"/>
          <w:rtl/>
        </w:rPr>
        <w:t>,</w:t>
      </w:r>
      <w:r w:rsidRPr="000F7F3D">
        <w:rPr>
          <w:rFonts w:cs="David" w:hint="cs"/>
          <w:sz w:val="24"/>
          <w:szCs w:val="24"/>
          <w:rtl/>
        </w:rPr>
        <w:t xml:space="preserve"> ולפעול ככל יכולתה לקידומם במוסדות התכנון, ועם צוותי התכנון שייבחרו על ידי הרשות הממשלתית.</w:t>
      </w:r>
    </w:p>
    <w:p w14:paraId="15CB17B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p>
    <w:p w14:paraId="2B59B39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14:paraId="2B4B9CEF"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14:paraId="0ED03C54"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שיוזמנו על ידי הרשות הממשלתית.</w:t>
      </w:r>
    </w:p>
    <w:p w14:paraId="35F2BDDB" w14:textId="7E7B14AE" w:rsidR="007C5511" w:rsidRPr="00FE6B5E" w:rsidRDefault="007C5511" w:rsidP="007C5511">
      <w:pPr>
        <w:pStyle w:val="a0"/>
        <w:numPr>
          <w:ilvl w:val="0"/>
          <w:numId w:val="15"/>
        </w:numPr>
        <w:spacing w:after="120" w:line="360" w:lineRule="auto"/>
        <w:jc w:val="both"/>
        <w:rPr>
          <w:rFonts w:asciiTheme="minorBidi" w:eastAsia="Calibri" w:hAnsiTheme="minorBidi" w:cs="David"/>
          <w:sz w:val="24"/>
          <w:szCs w:val="24"/>
        </w:rPr>
      </w:pPr>
      <w:r w:rsidRPr="00123F93">
        <w:rPr>
          <w:rFonts w:cs="David" w:hint="cs"/>
          <w:sz w:val="24"/>
          <w:szCs w:val="24"/>
          <w:rtl/>
        </w:rPr>
        <w:t xml:space="preserve">הרשות המקומית </w:t>
      </w:r>
      <w:r w:rsidRPr="00123F93">
        <w:rPr>
          <w:rFonts w:asciiTheme="minorBidi" w:eastAsia="Calibri" w:hAnsiTheme="minorBidi" w:cs="David" w:hint="cs"/>
          <w:sz w:val="24"/>
          <w:szCs w:val="24"/>
          <w:rtl/>
        </w:rPr>
        <w:t>מתחייבת לפעול</w:t>
      </w:r>
      <w:r>
        <w:rPr>
          <w:rFonts w:asciiTheme="minorBidi" w:eastAsia="Calibri" w:hAnsiTheme="minorBidi" w:cs="David" w:hint="cs"/>
          <w:sz w:val="24"/>
          <w:szCs w:val="24"/>
          <w:rtl/>
        </w:rPr>
        <w:t xml:space="preserve"> להבאת התכנית לדיון בפני הוועדה המקומית והוועדה המחוזית, לפעול </w:t>
      </w:r>
      <w:r w:rsidRPr="00123F93">
        <w:rPr>
          <w:rFonts w:asciiTheme="minorBidi" w:eastAsia="Calibri" w:hAnsiTheme="minorBidi" w:cs="David" w:hint="cs"/>
          <w:sz w:val="24"/>
          <w:szCs w:val="24"/>
          <w:rtl/>
        </w:rPr>
        <w:t>לפרסום הודעה על הכנת תכנית מתאר</w:t>
      </w:r>
      <w:r>
        <w:rPr>
          <w:rFonts w:asciiTheme="minorBidi" w:eastAsia="Calibri" w:hAnsiTheme="minorBidi" w:cs="David" w:hint="cs"/>
          <w:sz w:val="24"/>
          <w:szCs w:val="24"/>
          <w:rtl/>
        </w:rPr>
        <w:t xml:space="preserve"> מפורטת </w:t>
      </w:r>
      <w:r w:rsidRPr="00123F93">
        <w:rPr>
          <w:rFonts w:asciiTheme="minorBidi" w:eastAsia="Calibri" w:hAnsiTheme="minorBidi" w:cs="David" w:hint="cs"/>
          <w:sz w:val="24"/>
          <w:szCs w:val="24"/>
          <w:rtl/>
        </w:rPr>
        <w:t xml:space="preserve">להתחדשות </w:t>
      </w:r>
      <w:r>
        <w:rPr>
          <w:rFonts w:asciiTheme="minorBidi" w:eastAsia="Calibri" w:hAnsiTheme="minorBidi" w:cs="David" w:hint="cs"/>
          <w:sz w:val="24"/>
          <w:szCs w:val="24"/>
          <w:rtl/>
        </w:rPr>
        <w:t xml:space="preserve">בניינית לפי סעיף 77 לחוק התכנון והבנייה, התשכ"ה-1965 ולקבוע תנאים </w:t>
      </w:r>
      <w:r w:rsidRPr="00FE6B5E">
        <w:rPr>
          <w:rFonts w:asciiTheme="minorBidi" w:eastAsia="Calibri" w:hAnsiTheme="minorBidi" w:cs="David" w:hint="cs"/>
          <w:sz w:val="24"/>
          <w:szCs w:val="24"/>
          <w:rtl/>
        </w:rPr>
        <w:t>לפיהם יינתנו היתרי בנייה בתחום התכנית לפי סעיף 78</w:t>
      </w:r>
      <w:r>
        <w:rPr>
          <w:rFonts w:asciiTheme="minorBidi" w:eastAsia="Calibri" w:hAnsiTheme="minorBidi" w:cs="David" w:hint="cs"/>
          <w:sz w:val="24"/>
          <w:szCs w:val="24"/>
          <w:rtl/>
        </w:rPr>
        <w:t xml:space="preserve"> לחוק האמור</w:t>
      </w:r>
      <w:r w:rsidRPr="00FE6B5E">
        <w:rPr>
          <w:rFonts w:asciiTheme="minorBidi" w:eastAsia="Calibri" w:hAnsiTheme="minorBidi" w:cs="David" w:hint="cs"/>
          <w:sz w:val="24"/>
          <w:szCs w:val="24"/>
          <w:rtl/>
        </w:rPr>
        <w:t xml:space="preserve">, לפי הנחיית הרשות הממשלתית. זאת, בין היתר, כדי למנוע קידום תהליכים העשויים לסכל את מימוש התכנית. </w:t>
      </w:r>
    </w:p>
    <w:p w14:paraId="705BCF76" w14:textId="77777777" w:rsidR="007C5511" w:rsidRDefault="00D35937" w:rsidP="007C5511">
      <w:pPr>
        <w:pStyle w:val="a0"/>
        <w:numPr>
          <w:ilvl w:val="0"/>
          <w:numId w:val="15"/>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 xml:space="preserve">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w:t>
      </w:r>
      <w:r w:rsidR="000E36DB" w:rsidRPr="000F7F3D">
        <w:rPr>
          <w:rFonts w:cs="David" w:hint="cs"/>
          <w:sz w:val="24"/>
          <w:szCs w:val="24"/>
          <w:rtl/>
        </w:rPr>
        <w:t>בתוספת הצמדה וריבית לפי חוק פסיקת ריבית והצמדה, תשכ"א - 1961 החל ממועד הודעת הרשות הממשלתית על ביטול הזכייה בקול קורא זה ועד להשבתו</w:t>
      </w:r>
      <w:r w:rsidR="000E36DB" w:rsidRPr="00163071">
        <w:rPr>
          <w:rFonts w:cs="David" w:hint="cs"/>
          <w:sz w:val="24"/>
          <w:szCs w:val="24"/>
          <w:rtl/>
        </w:rPr>
        <w:t xml:space="preserve"> בפועל לרשות הממשלתית</w:t>
      </w:r>
      <w:r w:rsidR="000E36DB" w:rsidRPr="000F7F3D">
        <w:rPr>
          <w:rFonts w:cs="David" w:hint="cs"/>
          <w:sz w:val="24"/>
          <w:szCs w:val="24"/>
          <w:rtl/>
        </w:rPr>
        <w:t xml:space="preserve"> </w:t>
      </w:r>
      <w:r w:rsidRPr="000F7F3D">
        <w:rPr>
          <w:rFonts w:cs="David" w:hint="cs"/>
          <w:sz w:val="24"/>
          <w:szCs w:val="24"/>
          <w:rtl/>
        </w:rPr>
        <w:t xml:space="preserve">(להלן: "עלות התכנון"). </w:t>
      </w:r>
    </w:p>
    <w:p w14:paraId="02C99D9D" w14:textId="4D6A736F" w:rsidR="00D35937" w:rsidRPr="007C5511" w:rsidRDefault="00D35937" w:rsidP="007C5511">
      <w:pPr>
        <w:pStyle w:val="a0"/>
        <w:numPr>
          <w:ilvl w:val="0"/>
          <w:numId w:val="15"/>
        </w:numPr>
        <w:spacing w:after="120" w:line="360" w:lineRule="auto"/>
        <w:jc w:val="both"/>
        <w:rPr>
          <w:rFonts w:cs="David"/>
          <w:sz w:val="24"/>
          <w:szCs w:val="24"/>
        </w:rPr>
      </w:pPr>
      <w:r w:rsidRPr="007C5511">
        <w:rPr>
          <w:rFonts w:cs="David" w:hint="cs"/>
          <w:sz w:val="24"/>
          <w:szCs w:val="24"/>
          <w:rtl/>
        </w:rPr>
        <w:lastRenderedPageBreak/>
        <w:t xml:space="preserve">הרשות הממשלתית תהא רשאית לעשות שימוש בכל בטוחה המצויה בידי המדינה ו/או </w:t>
      </w:r>
      <w:r w:rsidR="000E36DB" w:rsidRPr="007C5511">
        <w:rPr>
          <w:rFonts w:cs="David" w:hint="cs"/>
          <w:sz w:val="24"/>
          <w:szCs w:val="24"/>
          <w:rtl/>
        </w:rPr>
        <w:t xml:space="preserve">ברשותה </w:t>
      </w:r>
      <w:r w:rsidRPr="007C5511">
        <w:rPr>
          <w:rFonts w:cs="David" w:hint="cs"/>
          <w:sz w:val="24"/>
          <w:szCs w:val="24"/>
          <w:rtl/>
        </w:rPr>
        <w:t xml:space="preserve">לקזז כל סכום המגיע מהמדינה לרשות המקומית מכוח התקשרות אחרת ו/או בכל דרך חוקית אחרת על מנת להיפרע מהרשות המקומית את מלוא עלות התכנון,. לצורך כך, תחתום הרשות המקומית על הודעת הקיזוז </w:t>
      </w:r>
      <w:proofErr w:type="spellStart"/>
      <w:r w:rsidRPr="007C5511">
        <w:rPr>
          <w:rFonts w:cs="David" w:hint="cs"/>
          <w:sz w:val="24"/>
          <w:szCs w:val="24"/>
          <w:rtl/>
        </w:rPr>
        <w:t>המצ"ב</w:t>
      </w:r>
      <w:proofErr w:type="spellEnd"/>
      <w:r w:rsidRPr="007C5511">
        <w:rPr>
          <w:rFonts w:cs="David" w:hint="cs"/>
          <w:sz w:val="24"/>
          <w:szCs w:val="24"/>
          <w:rtl/>
        </w:rPr>
        <w:t xml:space="preserve"> כנספח </w:t>
      </w:r>
      <w:r w:rsidR="000E36DB" w:rsidRPr="007C5511">
        <w:rPr>
          <w:rFonts w:cs="David" w:hint="cs"/>
          <w:sz w:val="24"/>
          <w:szCs w:val="24"/>
          <w:rtl/>
        </w:rPr>
        <w:t xml:space="preserve">ד' </w:t>
      </w:r>
      <w:r w:rsidRPr="007C5511">
        <w:rPr>
          <w:rFonts w:cs="David" w:hint="cs"/>
          <w:sz w:val="24"/>
          <w:szCs w:val="24"/>
          <w:rtl/>
        </w:rPr>
        <w:t xml:space="preserve">לקול </w:t>
      </w:r>
      <w:r w:rsidR="003F6995" w:rsidRPr="007C5511">
        <w:rPr>
          <w:rFonts w:cs="David" w:hint="cs"/>
          <w:sz w:val="24"/>
          <w:szCs w:val="24"/>
          <w:rtl/>
        </w:rPr>
        <w:t>ה</w:t>
      </w:r>
      <w:r w:rsidRPr="007C5511">
        <w:rPr>
          <w:rFonts w:cs="David" w:hint="cs"/>
          <w:sz w:val="24"/>
          <w:szCs w:val="24"/>
          <w:rtl/>
        </w:rPr>
        <w:t xml:space="preserve">קורא. </w:t>
      </w:r>
    </w:p>
    <w:p w14:paraId="0BB04F5A" w14:textId="77777777" w:rsidR="00D35937" w:rsidRDefault="00D35937" w:rsidP="00D35937">
      <w:pPr>
        <w:pStyle w:val="a0"/>
        <w:spacing w:after="0" w:line="360" w:lineRule="auto"/>
        <w:ind w:left="1077"/>
        <w:jc w:val="both"/>
        <w:rPr>
          <w:rFonts w:cs="David"/>
          <w:sz w:val="24"/>
          <w:szCs w:val="24"/>
          <w:u w:val="single"/>
          <w:rtl/>
        </w:rPr>
      </w:pPr>
    </w:p>
    <w:p w14:paraId="05E0F5D6" w14:textId="77777777" w:rsidR="00D35937" w:rsidRPr="00123F93" w:rsidRDefault="00D35937" w:rsidP="00D35937">
      <w:pPr>
        <w:pStyle w:val="a0"/>
        <w:spacing w:after="0" w:line="360" w:lineRule="auto"/>
        <w:ind w:left="1077"/>
        <w:jc w:val="both"/>
        <w:rPr>
          <w:rFonts w:cs="David"/>
          <w:sz w:val="24"/>
          <w:szCs w:val="24"/>
          <w:u w:val="single"/>
          <w:rtl/>
        </w:rPr>
      </w:pPr>
    </w:p>
    <w:p w14:paraId="2243B773" w14:textId="77777777" w:rsidR="00D35937" w:rsidRPr="00E647A5" w:rsidRDefault="00D35937" w:rsidP="00D35937">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1AE18183" w14:textId="41EF1039"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58323D27" w14:textId="77777777"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1A60F4B6" w14:textId="77777777" w:rsidR="00D35937" w:rsidRPr="00E647A5" w:rsidRDefault="00D35937" w:rsidP="00D35937">
      <w:pPr>
        <w:spacing w:after="0" w:line="240" w:lineRule="auto"/>
        <w:rPr>
          <w:rFonts w:ascii="Times New Roman" w:eastAsia="Times New Roman" w:hAnsi="Times New Roman" w:cs="David"/>
          <w:bCs/>
          <w:sz w:val="24"/>
          <w:szCs w:val="24"/>
          <w:rtl/>
        </w:rPr>
      </w:pPr>
    </w:p>
    <w:p w14:paraId="1498A10B" w14:textId="77777777" w:rsidR="00D35937" w:rsidRDefault="00D35937" w:rsidP="00D35937">
      <w:pPr>
        <w:spacing w:after="0" w:line="360" w:lineRule="auto"/>
        <w:jc w:val="center"/>
        <w:rPr>
          <w:rFonts w:ascii="Times New Roman" w:eastAsia="Times New Roman" w:hAnsi="Times New Roman" w:cs="David"/>
          <w:b/>
          <w:bCs/>
          <w:sz w:val="36"/>
          <w:szCs w:val="36"/>
          <w:rtl/>
        </w:rPr>
      </w:pPr>
    </w:p>
    <w:p w14:paraId="3E66DBF1" w14:textId="77777777" w:rsidR="00D35937" w:rsidRDefault="00D35937" w:rsidP="00D35937">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14:paraId="0B108831" w14:textId="5EA11037" w:rsidR="00D35937" w:rsidRPr="006A0FDB" w:rsidRDefault="00D35937" w:rsidP="000A5E25">
      <w:pPr>
        <w:pStyle w:val="3"/>
        <w:rPr>
          <w:rtl/>
        </w:rPr>
      </w:pPr>
      <w:r w:rsidRPr="006A0FDB">
        <w:rPr>
          <w:rFonts w:ascii="David" w:eastAsiaTheme="minorHAnsi" w:hAnsi="David" w:hint="cs"/>
          <w:rtl/>
        </w:rPr>
        <w:lastRenderedPageBreak/>
        <w:t>נספח ד'</w:t>
      </w:r>
      <w:r w:rsidR="00DA3725" w:rsidRPr="006A0FDB">
        <w:rPr>
          <w:rFonts w:hint="cs"/>
          <w:rtl/>
        </w:rPr>
        <w:t xml:space="preserve"> </w:t>
      </w:r>
      <w:r w:rsidR="000A5E25">
        <w:rPr>
          <w:rtl/>
        </w:rPr>
        <w:br/>
      </w:r>
      <w:r w:rsidRPr="006A0FDB">
        <w:rPr>
          <w:rFonts w:hint="cs"/>
          <w:rtl/>
        </w:rPr>
        <w:t>הוראת קיזוז</w:t>
      </w:r>
    </w:p>
    <w:p w14:paraId="144578E6" w14:textId="77777777" w:rsidR="00D35937" w:rsidRPr="00555FEF" w:rsidRDefault="00D35937" w:rsidP="00D35937">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14:paraId="483BD2C4" w14:textId="77777777" w:rsidR="00D35937" w:rsidRPr="00555FEF" w:rsidRDefault="00D35937" w:rsidP="00D35937">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14:paraId="3A11806C" w14:textId="77777777" w:rsidR="00D35937" w:rsidRPr="00555FEF" w:rsidRDefault="00D35937" w:rsidP="00D35937">
      <w:pPr>
        <w:spacing w:after="0"/>
        <w:jc w:val="center"/>
        <w:rPr>
          <w:rFonts w:ascii="David" w:eastAsia="Times New Roman" w:hAnsi="David" w:cs="David"/>
          <w:b/>
          <w:bCs/>
          <w:sz w:val="26"/>
          <w:szCs w:val="26"/>
          <w:u w:val="single"/>
        </w:rPr>
      </w:pPr>
    </w:p>
    <w:p w14:paraId="4C787332" w14:textId="77777777" w:rsidR="00D35937" w:rsidRPr="00555FEF" w:rsidRDefault="00D35937" w:rsidP="00D35937">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14:paraId="43E8155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bookmarkStart w:id="5" w:name="_Ref316566646"/>
      <w:r w:rsidRPr="00740FFB">
        <w:rPr>
          <w:rFonts w:ascii="David" w:eastAsia="Times New Roman" w:hAnsi="David" w:cs="David"/>
          <w:sz w:val="24"/>
          <w:szCs w:val="24"/>
          <w:rtl/>
        </w:rPr>
        <w:t xml:space="preserve">אנו החתומים מטה, הנציגים המוסמכים של </w:t>
      </w:r>
      <w:r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Pr>
          <w:rFonts w:ascii="David" w:eastAsia="Times New Roman" w:hAnsi="David" w:cs="David" w:hint="cs"/>
          <w:sz w:val="24"/>
          <w:szCs w:val="24"/>
          <w:rtl/>
        </w:rPr>
        <w:t xml:space="preserve">2,000,000 </w:t>
      </w:r>
      <w:r>
        <w:rPr>
          <w:rFonts w:ascii="David" w:eastAsia="Times New Roman" w:hAnsi="David" w:cs="David"/>
          <w:sz w:val="24"/>
          <w:szCs w:val="24"/>
          <w:rtl/>
        </w:rPr>
        <w:t>שקלים חדשים (במילים</w:t>
      </w:r>
      <w:r>
        <w:rPr>
          <w:rFonts w:ascii="David" w:eastAsia="Times New Roman" w:hAnsi="David" w:cs="David" w:hint="cs"/>
          <w:sz w:val="24"/>
          <w:szCs w:val="24"/>
          <w:rtl/>
        </w:rPr>
        <w:t xml:space="preserve"> שני מיליון שקלים חדשים).</w:t>
      </w:r>
    </w:p>
    <w:p w14:paraId="39876BB8"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מכל תשלום המגיע לרשות מקומית מהממשלה לפי כל דין, הסכם או הסדר (להלן: "הקיזוז"), אם לא ניתן לבצע קיזוז, אנו מתחייבים התחייבות בלתי חוזרת להחזיר לממשלה ממקורותינו כל סכום שתתבע.</w:t>
      </w:r>
      <w:bookmarkEnd w:id="5"/>
    </w:p>
    <w:p w14:paraId="1B3C45C4" w14:textId="2CE2D258" w:rsidR="00D35937" w:rsidRPr="00740FFB" w:rsidRDefault="00D35937" w:rsidP="004D0F9F">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מסכימים כי 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לפי שיקול דעתו הבלעדי והמוחלט, יקזז מכל תשלום המגיע לרשות מקומית מן הממשלה לפי כל דין, הסכם או הסדר, כל סכום המגיע לממשלה מן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בקשר עם </w:t>
      </w:r>
      <w:r w:rsidR="000E36DB" w:rsidRPr="00E71532">
        <w:rPr>
          <w:rFonts w:ascii="David" w:eastAsia="Times New Roman" w:hAnsi="David" w:cs="David"/>
          <w:sz w:val="24"/>
          <w:szCs w:val="24"/>
          <w:rtl/>
        </w:rPr>
        <w:t>קול קורא מס' 1/2020 לרשויות המקומיות להכנת תכניות לחיזוק והתחדשות מבנים (תכניות המחליפות את תמ"א 38)</w:t>
      </w:r>
      <w:r w:rsidRPr="00E71532">
        <w:rPr>
          <w:rFonts w:ascii="David" w:eastAsia="Times New Roman" w:hAnsi="David" w:cs="David"/>
          <w:sz w:val="24"/>
          <w:szCs w:val="24"/>
          <w:rtl/>
        </w:rPr>
        <w:t>,</w:t>
      </w:r>
      <w:r w:rsidRPr="00740FFB">
        <w:rPr>
          <w:rFonts w:ascii="David" w:eastAsia="Times New Roman" w:hAnsi="David" w:cs="David"/>
          <w:sz w:val="24"/>
          <w:szCs w:val="24"/>
          <w:rtl/>
        </w:rPr>
        <w:t xml:space="preserve"> ו</w:t>
      </w:r>
      <w:r w:rsidR="00DE68D4">
        <w:rPr>
          <w:rFonts w:ascii="David" w:eastAsia="Times New Roman" w:hAnsi="David" w:cs="David" w:hint="cs"/>
          <w:sz w:val="24"/>
          <w:szCs w:val="24"/>
          <w:rtl/>
        </w:rPr>
        <w:t xml:space="preserve">אם </w:t>
      </w:r>
      <w:r w:rsidRPr="00740FFB">
        <w:rPr>
          <w:rFonts w:ascii="David" w:eastAsia="Times New Roman" w:hAnsi="David" w:cs="David"/>
          <w:sz w:val="24"/>
          <w:szCs w:val="24"/>
          <w:rtl/>
        </w:rPr>
        <w:t>במידה ולא ניתן, מתחייבים להחזיר כל סכום שיתבע, מבלי שיהיה חייב לנמק או לדרוש תחילה את סילוק הסכום האמור מאת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w:t>
      </w:r>
      <w:r w:rsidRPr="00740FFB">
        <w:rPr>
          <w:rFonts w:ascii="David" w:eastAsia="Times New Roman" w:hAnsi="David" w:cs="David"/>
          <w:sz w:val="24"/>
          <w:szCs w:val="24"/>
          <w:rtl/>
        </w:rPr>
        <w:tab/>
      </w:r>
    </w:p>
    <w:p w14:paraId="724D347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אנחנו מסכימים שחשב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לרשות מקומית בגובה סכום הקיזוז, כבר מהתשלום הראשון לו זכאי</w:t>
      </w:r>
      <w:r>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ובכלל זה עבור שירות שבוצע על ידי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אף בטרם הוגשה חשבונית בגינו. </w:t>
      </w:r>
    </w:p>
    <w:p w14:paraId="16E27EEB"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מתחייבים ומצהירים כי לא תהיה לנו כל טענה כלפי הממשלה על ביצוע קיזוז לפי הוראה זאת, מכספים המגיעים לרשות </w:t>
      </w:r>
      <w:r>
        <w:rPr>
          <w:rFonts w:ascii="David" w:eastAsia="Times New Roman" w:hAnsi="David" w:cs="David" w:hint="cs"/>
          <w:sz w:val="24"/>
          <w:szCs w:val="24"/>
          <w:rtl/>
        </w:rPr>
        <w:t>ה</w:t>
      </w:r>
      <w:r w:rsidRPr="00740FFB">
        <w:rPr>
          <w:rFonts w:ascii="David" w:eastAsia="Times New Roman" w:hAnsi="David" w:cs="David"/>
          <w:sz w:val="24"/>
          <w:szCs w:val="24"/>
          <w:rtl/>
        </w:rPr>
        <w:t>מקומית מן הממשלה לפי כל  דין, הסכם או הסדר, או כלפי התביעה להחזיר כספים.</w:t>
      </w:r>
    </w:p>
    <w:p w14:paraId="0A2BAE27"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Pr>
          <w:rFonts w:ascii="David" w:eastAsia="Times New Roman" w:hAnsi="David" w:cs="David"/>
          <w:sz w:val="24"/>
          <w:szCs w:val="24"/>
          <w:rtl/>
        </w:rPr>
        <w:t xml:space="preserve"> תישאר בתוקפה </w:t>
      </w:r>
      <w:r>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14:paraId="48C4CB29"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14:paraId="40B2B830" w14:textId="77777777" w:rsidR="00D35937" w:rsidRPr="00740FFB" w:rsidRDefault="00D35937" w:rsidP="00D35937">
      <w:pPr>
        <w:spacing w:after="0"/>
        <w:jc w:val="both"/>
        <w:rPr>
          <w:rFonts w:ascii="David" w:eastAsia="Times New Roman" w:hAnsi="David" w:cs="David"/>
          <w:sz w:val="24"/>
          <w:szCs w:val="24"/>
        </w:rPr>
      </w:pPr>
    </w:p>
    <w:p w14:paraId="2350F08A" w14:textId="77777777" w:rsidR="00D35937" w:rsidRPr="002C1CB0" w:rsidRDefault="00D35937" w:rsidP="00D35937">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14:paraId="7328B592" w14:textId="6261697C" w:rsidR="00D35937" w:rsidRDefault="00D35937" w:rsidP="00CE2C2E">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14:paraId="7BCAA144" w14:textId="77777777" w:rsidR="00D35937" w:rsidRPr="00CD1D50" w:rsidRDefault="00D35937" w:rsidP="00D35937">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14:paraId="4A6A14CA" w14:textId="77B7B7AB" w:rsidR="00D35937" w:rsidRPr="000A5E25" w:rsidRDefault="00D35937" w:rsidP="000A5E25">
      <w:pPr>
        <w:pStyle w:val="4"/>
        <w:rPr>
          <w:lang w:eastAsia="he-IL"/>
        </w:rPr>
      </w:pPr>
      <w:r w:rsidRPr="000A5E25">
        <w:rPr>
          <w:rtl/>
          <w:lang w:eastAsia="he-IL"/>
        </w:rPr>
        <w:t>אישור עו"ד</w:t>
      </w:r>
    </w:p>
    <w:p w14:paraId="62AC77D3" w14:textId="77777777" w:rsidR="00D35937" w:rsidRPr="00D35937" w:rsidRDefault="00D35937" w:rsidP="00D35937">
      <w:pPr>
        <w:spacing w:after="0"/>
        <w:jc w:val="both"/>
        <w:rPr>
          <w:rFonts w:ascii="David" w:eastAsia="Times New Roman" w:hAnsi="David" w:cs="David"/>
          <w:rtl/>
          <w:lang w:eastAsia="he-IL"/>
        </w:rPr>
      </w:pPr>
      <w:r w:rsidRPr="00D35937">
        <w:rPr>
          <w:rFonts w:ascii="David" w:eastAsia="Times New Roman" w:hAnsi="David" w:cs="David"/>
          <w:rtl/>
          <w:lang w:eastAsia="he-IL"/>
        </w:rPr>
        <w:t xml:space="preserve">אני הח"מ, עו"ד _____________, המשמש כיועץ המשפטי של </w:t>
      </w:r>
      <w:r w:rsidRPr="00D35937">
        <w:rPr>
          <w:rFonts w:ascii="David" w:eastAsia="Times New Roman" w:hAnsi="David" w:cs="David" w:hint="cs"/>
          <w:rtl/>
          <w:lang w:eastAsia="he-IL"/>
        </w:rPr>
        <w:t xml:space="preserve">הרשות המקומית </w:t>
      </w:r>
      <w:r w:rsidRPr="00D35937">
        <w:rPr>
          <w:rFonts w:ascii="David" w:eastAsia="Times New Roman" w:hAnsi="David" w:cs="David"/>
          <w:rtl/>
          <w:lang w:eastAsia="he-IL"/>
        </w:rPr>
        <w:t xml:space="preserve">___________, מאשר בזאת כי הוראת הקיזוז שבנדון חתומה כדין על-ידי </w:t>
      </w:r>
      <w:proofErr w:type="spellStart"/>
      <w:r w:rsidRPr="00D35937">
        <w:rPr>
          <w:rFonts w:ascii="David" w:eastAsia="Times New Roman" w:hAnsi="David" w:cs="David"/>
          <w:rtl/>
          <w:lang w:eastAsia="he-IL"/>
        </w:rPr>
        <w:t>מורשי</w:t>
      </w:r>
      <w:proofErr w:type="spellEnd"/>
      <w:r w:rsidRPr="00D35937">
        <w:rPr>
          <w:rFonts w:ascii="David" w:eastAsia="Times New Roman" w:hAnsi="David" w:cs="David"/>
          <w:rtl/>
          <w:lang w:eastAsia="he-IL"/>
        </w:rPr>
        <w:t xml:space="preserve"> החתימה המוסמכים של ה</w:t>
      </w:r>
      <w:r w:rsidRPr="00D35937">
        <w:rPr>
          <w:rFonts w:ascii="David" w:eastAsia="Times New Roman" w:hAnsi="David" w:cs="David" w:hint="cs"/>
          <w:rtl/>
          <w:lang w:eastAsia="he-IL"/>
        </w:rPr>
        <w:t>רשות המקומית</w:t>
      </w:r>
      <w:r w:rsidRPr="00D35937">
        <w:rPr>
          <w:rFonts w:ascii="David" w:eastAsia="Times New Roman" w:hAnsi="David" w:cs="David"/>
          <w:rtl/>
          <w:lang w:eastAsia="he-IL"/>
        </w:rPr>
        <w:t xml:space="preserve"> ומחייבת </w:t>
      </w:r>
      <w:r w:rsidRPr="00D35937">
        <w:rPr>
          <w:rFonts w:ascii="David" w:eastAsia="Times New Roman" w:hAnsi="David" w:cs="David" w:hint="cs"/>
          <w:rtl/>
          <w:lang w:eastAsia="he-IL"/>
        </w:rPr>
        <w:t>אותה</w:t>
      </w:r>
      <w:r w:rsidRPr="00D35937">
        <w:rPr>
          <w:rFonts w:ascii="David" w:eastAsia="Times New Roman" w:hAnsi="David" w:cs="David"/>
          <w:rtl/>
          <w:lang w:eastAsia="he-IL"/>
        </w:rPr>
        <w:t>.</w:t>
      </w:r>
    </w:p>
    <w:tbl>
      <w:tblPr>
        <w:bidiVisual/>
        <w:tblW w:w="0" w:type="auto"/>
        <w:jc w:val="center"/>
        <w:tblLook w:val="04A0" w:firstRow="1" w:lastRow="0" w:firstColumn="1" w:lastColumn="0" w:noHBand="0" w:noVBand="1"/>
      </w:tblPr>
      <w:tblGrid>
        <w:gridCol w:w="4153"/>
        <w:gridCol w:w="4153"/>
      </w:tblGrid>
      <w:tr w:rsidR="00D35937" w:rsidRPr="00D35937" w14:paraId="7004DB79" w14:textId="77777777" w:rsidTr="00D35937">
        <w:trPr>
          <w:jc w:val="center"/>
        </w:trPr>
        <w:tc>
          <w:tcPr>
            <w:tcW w:w="4153" w:type="dxa"/>
            <w:hideMark/>
          </w:tcPr>
          <w:p w14:paraId="0D7DCFD1"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c>
          <w:tcPr>
            <w:tcW w:w="4153" w:type="dxa"/>
            <w:hideMark/>
          </w:tcPr>
          <w:p w14:paraId="2E9A4990"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r>
      <w:tr w:rsidR="00D35937" w:rsidRPr="00740FFB" w14:paraId="0F343308" w14:textId="77777777" w:rsidTr="00D35937">
        <w:trPr>
          <w:trHeight w:val="645"/>
          <w:jc w:val="center"/>
        </w:trPr>
        <w:tc>
          <w:tcPr>
            <w:tcW w:w="4153" w:type="dxa"/>
            <w:hideMark/>
          </w:tcPr>
          <w:p w14:paraId="056499B6" w14:textId="77777777" w:rsidR="00D35937" w:rsidRPr="00740FFB" w:rsidRDefault="00D35937" w:rsidP="00EB0810">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153" w:type="dxa"/>
            <w:hideMark/>
          </w:tcPr>
          <w:p w14:paraId="506626A2" w14:textId="2977AFDE" w:rsidR="006A0FDB" w:rsidRPr="006A0FDB" w:rsidRDefault="00D35937" w:rsidP="006A0FDB">
            <w:pPr>
              <w:spacing w:after="0" w:line="240" w:lineRule="auto"/>
              <w:jc w:val="center"/>
              <w:rPr>
                <w:rFonts w:ascii="Times New Roman" w:eastAsia="Times New Roman" w:hAnsi="Times New Roman" w:cs="David"/>
                <w:b/>
                <w:bCs/>
                <w:sz w:val="24"/>
                <w:szCs w:val="24"/>
                <w:rtl/>
              </w:rPr>
            </w:pPr>
            <w:r w:rsidRPr="00740FFB">
              <w:rPr>
                <w:rFonts w:ascii="Times New Roman" w:eastAsia="Times New Roman" w:hAnsi="Times New Roman" w:cs="David"/>
                <w:b/>
                <w:bCs/>
                <w:sz w:val="24"/>
                <w:szCs w:val="24"/>
                <w:rtl/>
              </w:rPr>
              <w:t>חתימה וחות</w:t>
            </w:r>
            <w:r w:rsidR="00DE68D4">
              <w:rPr>
                <w:rFonts w:ascii="Times New Roman" w:eastAsia="Times New Roman" w:hAnsi="Times New Roman" w:cs="David" w:hint="cs"/>
                <w:b/>
                <w:bCs/>
                <w:sz w:val="24"/>
                <w:szCs w:val="24"/>
                <w:rtl/>
              </w:rPr>
              <w:t>מת</w:t>
            </w:r>
          </w:p>
          <w:p w14:paraId="7F698C31" w14:textId="494D2A84" w:rsidR="006A0FDB" w:rsidRPr="006A0FDB" w:rsidRDefault="006A0FDB" w:rsidP="006A0FDB">
            <w:pPr>
              <w:spacing w:after="120" w:line="360" w:lineRule="auto"/>
              <w:jc w:val="both"/>
              <w:rPr>
                <w:rFonts w:ascii="Times New Roman" w:eastAsia="Times New Roman" w:hAnsi="Times New Roman" w:cs="David"/>
                <w:b/>
                <w:bCs/>
                <w:sz w:val="24"/>
                <w:szCs w:val="24"/>
              </w:rPr>
            </w:pPr>
            <w:r w:rsidRPr="006A0FDB">
              <w:rPr>
                <w:rFonts w:cs="David" w:hint="cs"/>
                <w:sz w:val="26"/>
                <w:szCs w:val="26"/>
                <w:rtl/>
              </w:rPr>
              <w:tab/>
            </w:r>
          </w:p>
        </w:tc>
      </w:tr>
    </w:tbl>
    <w:p w14:paraId="0AE0EF1B" w14:textId="0E18B3D3" w:rsidR="006A0FDB" w:rsidRDefault="006A0FDB" w:rsidP="000A5E25">
      <w:pPr>
        <w:pStyle w:val="3"/>
        <w:rPr>
          <w:rtl/>
        </w:rPr>
      </w:pPr>
      <w:r w:rsidRPr="006A0FDB">
        <w:rPr>
          <w:rFonts w:hint="cs"/>
          <w:rtl/>
        </w:rPr>
        <w:lastRenderedPageBreak/>
        <w:t>נספח ה'</w:t>
      </w:r>
      <w:r w:rsidR="000A5E25">
        <w:rPr>
          <w:rtl/>
        </w:rPr>
        <w:br/>
      </w:r>
      <w:r w:rsidRPr="006A0FDB">
        <w:rPr>
          <w:rFonts w:hint="cs"/>
          <w:rtl/>
        </w:rPr>
        <w:t>נתוני הרשות הממשלתית בדבר כמות היתרים שהוצאו בין השנים 201</w:t>
      </w:r>
      <w:r w:rsidR="00DE68D4">
        <w:rPr>
          <w:rFonts w:hint="cs"/>
          <w:rtl/>
        </w:rPr>
        <w:t>9</w:t>
      </w:r>
      <w:r w:rsidRPr="006A0FDB">
        <w:rPr>
          <w:rFonts w:hint="cs"/>
          <w:rtl/>
        </w:rPr>
        <w:t>-201</w:t>
      </w:r>
      <w:r w:rsidR="00DE68D4">
        <w:rPr>
          <w:rFonts w:hint="cs"/>
          <w:rtl/>
        </w:rPr>
        <w:t>5</w:t>
      </w:r>
      <w:r w:rsidRPr="006A0FDB">
        <w:rPr>
          <w:rFonts w:hint="cs"/>
          <w:rtl/>
        </w:rPr>
        <w:t xml:space="preserve"> מתוקף תמ"א 38</w:t>
      </w:r>
    </w:p>
    <w:p w14:paraId="0C2FC51C" w14:textId="77777777" w:rsidR="00791FAF" w:rsidRPr="00791FAF" w:rsidRDefault="00791FAF" w:rsidP="00791FAF">
      <w:pPr>
        <w:rPr>
          <w:rtl/>
        </w:rPr>
      </w:pPr>
    </w:p>
    <w:tbl>
      <w:tblPr>
        <w:bidiVisual/>
        <w:tblW w:w="9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262"/>
        <w:gridCol w:w="1260"/>
        <w:gridCol w:w="2244"/>
        <w:gridCol w:w="2406"/>
        <w:gridCol w:w="2389"/>
      </w:tblGrid>
      <w:tr w:rsidR="00791FAF" w:rsidRPr="00EB0810" w14:paraId="3791AF06" w14:textId="77777777" w:rsidTr="00172838">
        <w:trPr>
          <w:trHeight w:val="475"/>
          <w:tblHeader/>
          <w:jc w:val="center"/>
        </w:trPr>
        <w:tc>
          <w:tcPr>
            <w:tcW w:w="1262" w:type="dxa"/>
            <w:shd w:val="solid" w:color="CCCCFF" w:fill="auto"/>
            <w:vAlign w:val="center"/>
          </w:tcPr>
          <w:p w14:paraId="010B3816" w14:textId="77777777" w:rsidR="00EB0810" w:rsidRPr="00EB0810" w:rsidRDefault="00EB0810" w:rsidP="000B7F58">
            <w:pPr>
              <w:autoSpaceDE w:val="0"/>
              <w:autoSpaceDN w:val="0"/>
              <w:adjustRightInd w:val="0"/>
              <w:spacing w:after="0" w:line="240" w:lineRule="auto"/>
              <w:rPr>
                <w:rFonts w:ascii="Arial" w:hAnsi="Arial" w:cs="Arial"/>
                <w:b/>
                <w:bCs/>
                <w:color w:val="000000"/>
                <w:rtl/>
              </w:rPr>
            </w:pPr>
            <w:r w:rsidRPr="00EB0810">
              <w:rPr>
                <w:rFonts w:ascii="Arial" w:hAnsi="Arial" w:cs="Arial"/>
                <w:b/>
                <w:bCs/>
                <w:color w:val="000000"/>
                <w:rtl/>
              </w:rPr>
              <w:t>יישוב</w:t>
            </w:r>
          </w:p>
        </w:tc>
        <w:tc>
          <w:tcPr>
            <w:tcW w:w="1260" w:type="dxa"/>
            <w:shd w:val="solid" w:color="CCCCFF" w:fill="auto"/>
            <w:vAlign w:val="center"/>
          </w:tcPr>
          <w:p w14:paraId="26735DF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כמות היתרים</w:t>
            </w:r>
          </w:p>
        </w:tc>
        <w:tc>
          <w:tcPr>
            <w:tcW w:w="2244" w:type="dxa"/>
            <w:shd w:val="solid" w:color="CCCCFF" w:fill="auto"/>
            <w:vAlign w:val="center"/>
          </w:tcPr>
          <w:p w14:paraId="32E97D04"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קיים</w:t>
            </w:r>
          </w:p>
        </w:tc>
        <w:tc>
          <w:tcPr>
            <w:tcW w:w="2406" w:type="dxa"/>
            <w:shd w:val="solid" w:color="CCCCFF" w:fill="auto"/>
            <w:vAlign w:val="center"/>
          </w:tcPr>
          <w:p w14:paraId="426DDA15"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תוספת</w:t>
            </w:r>
          </w:p>
        </w:tc>
        <w:tc>
          <w:tcPr>
            <w:tcW w:w="2389" w:type="dxa"/>
            <w:shd w:val="solid" w:color="CCCCFF" w:fill="auto"/>
            <w:vAlign w:val="center"/>
          </w:tcPr>
          <w:p w14:paraId="0B542EB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מוצע</w:t>
            </w:r>
          </w:p>
        </w:tc>
      </w:tr>
      <w:tr w:rsidR="00791FAF" w:rsidRPr="00EB0810" w14:paraId="07831D1E" w14:textId="77777777" w:rsidTr="00172838">
        <w:trPr>
          <w:trHeight w:val="274"/>
          <w:jc w:val="center"/>
        </w:trPr>
        <w:tc>
          <w:tcPr>
            <w:tcW w:w="1262" w:type="dxa"/>
            <w:vAlign w:val="center"/>
          </w:tcPr>
          <w:p w14:paraId="6AF45304"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רמת גן</w:t>
            </w:r>
          </w:p>
        </w:tc>
        <w:tc>
          <w:tcPr>
            <w:tcW w:w="1260" w:type="dxa"/>
            <w:vAlign w:val="center"/>
          </w:tcPr>
          <w:p w14:paraId="3A21B8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297</w:t>
            </w:r>
          </w:p>
        </w:tc>
        <w:tc>
          <w:tcPr>
            <w:tcW w:w="2244" w:type="dxa"/>
            <w:vAlign w:val="center"/>
          </w:tcPr>
          <w:p w14:paraId="3AAF6CF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2,626</w:t>
            </w:r>
          </w:p>
        </w:tc>
        <w:tc>
          <w:tcPr>
            <w:tcW w:w="2406" w:type="dxa"/>
            <w:vAlign w:val="center"/>
          </w:tcPr>
          <w:p w14:paraId="76F3827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5,196</w:t>
            </w:r>
          </w:p>
        </w:tc>
        <w:tc>
          <w:tcPr>
            <w:tcW w:w="2389" w:type="dxa"/>
            <w:vAlign w:val="center"/>
          </w:tcPr>
          <w:p w14:paraId="76DFEC8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7,820</w:t>
            </w:r>
          </w:p>
        </w:tc>
      </w:tr>
      <w:tr w:rsidR="00791FAF" w:rsidRPr="00EB0810" w14:paraId="14707E17" w14:textId="77777777" w:rsidTr="00172838">
        <w:trPr>
          <w:trHeight w:val="274"/>
          <w:jc w:val="center"/>
        </w:trPr>
        <w:tc>
          <w:tcPr>
            <w:tcW w:w="1262" w:type="dxa"/>
            <w:vAlign w:val="center"/>
          </w:tcPr>
          <w:p w14:paraId="4C00C26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תל אביב -יפו</w:t>
            </w:r>
          </w:p>
        </w:tc>
        <w:tc>
          <w:tcPr>
            <w:tcW w:w="1260" w:type="dxa"/>
            <w:vAlign w:val="center"/>
          </w:tcPr>
          <w:p w14:paraId="542F57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405</w:t>
            </w:r>
          </w:p>
        </w:tc>
        <w:tc>
          <w:tcPr>
            <w:tcW w:w="2244" w:type="dxa"/>
            <w:vAlign w:val="center"/>
          </w:tcPr>
          <w:p w14:paraId="37386C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3,543</w:t>
            </w:r>
          </w:p>
        </w:tc>
        <w:tc>
          <w:tcPr>
            <w:tcW w:w="2406" w:type="dxa"/>
            <w:vAlign w:val="center"/>
          </w:tcPr>
          <w:p w14:paraId="0AB957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3,563</w:t>
            </w:r>
          </w:p>
        </w:tc>
        <w:tc>
          <w:tcPr>
            <w:tcW w:w="2389" w:type="dxa"/>
            <w:vAlign w:val="center"/>
          </w:tcPr>
          <w:p w14:paraId="035FFCC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7,320</w:t>
            </w:r>
          </w:p>
        </w:tc>
      </w:tr>
      <w:tr w:rsidR="00791FAF" w:rsidRPr="00EB0810" w14:paraId="0E29CDF1" w14:textId="77777777" w:rsidTr="00172838">
        <w:trPr>
          <w:trHeight w:val="274"/>
          <w:jc w:val="center"/>
        </w:trPr>
        <w:tc>
          <w:tcPr>
            <w:tcW w:w="1262" w:type="dxa"/>
            <w:vAlign w:val="center"/>
          </w:tcPr>
          <w:p w14:paraId="3AA1E32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אשדוד</w:t>
            </w:r>
          </w:p>
        </w:tc>
        <w:tc>
          <w:tcPr>
            <w:tcW w:w="1260" w:type="dxa"/>
            <w:vAlign w:val="center"/>
          </w:tcPr>
          <w:p w14:paraId="6F93AB0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119</w:t>
            </w:r>
          </w:p>
        </w:tc>
        <w:tc>
          <w:tcPr>
            <w:tcW w:w="2244" w:type="dxa"/>
            <w:vAlign w:val="center"/>
          </w:tcPr>
          <w:p w14:paraId="0F15FC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2,632</w:t>
            </w:r>
          </w:p>
        </w:tc>
        <w:tc>
          <w:tcPr>
            <w:tcW w:w="2406" w:type="dxa"/>
            <w:vAlign w:val="center"/>
          </w:tcPr>
          <w:p w14:paraId="598FE75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2,099</w:t>
            </w:r>
          </w:p>
        </w:tc>
        <w:tc>
          <w:tcPr>
            <w:tcW w:w="2389" w:type="dxa"/>
            <w:vAlign w:val="center"/>
          </w:tcPr>
          <w:p w14:paraId="00A9D3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4,701</w:t>
            </w:r>
          </w:p>
        </w:tc>
      </w:tr>
      <w:tr w:rsidR="00791FAF" w:rsidRPr="00EB0810" w14:paraId="791A1093" w14:textId="77777777" w:rsidTr="00172838">
        <w:trPr>
          <w:trHeight w:val="274"/>
          <w:jc w:val="center"/>
        </w:trPr>
        <w:tc>
          <w:tcPr>
            <w:tcW w:w="1262" w:type="dxa"/>
            <w:vAlign w:val="center"/>
          </w:tcPr>
          <w:p w14:paraId="74CE5E5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חולון</w:t>
            </w:r>
          </w:p>
        </w:tc>
        <w:tc>
          <w:tcPr>
            <w:tcW w:w="1260" w:type="dxa"/>
            <w:vAlign w:val="center"/>
          </w:tcPr>
          <w:p w14:paraId="2C05C8A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151</w:t>
            </w:r>
          </w:p>
        </w:tc>
        <w:tc>
          <w:tcPr>
            <w:tcW w:w="2244" w:type="dxa"/>
            <w:vAlign w:val="center"/>
          </w:tcPr>
          <w:p w14:paraId="74F02BF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1,353</w:t>
            </w:r>
          </w:p>
        </w:tc>
        <w:tc>
          <w:tcPr>
            <w:tcW w:w="2406" w:type="dxa"/>
            <w:vAlign w:val="center"/>
          </w:tcPr>
          <w:p w14:paraId="3CD4DAB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1,675</w:t>
            </w:r>
          </w:p>
        </w:tc>
        <w:tc>
          <w:tcPr>
            <w:tcW w:w="2389" w:type="dxa"/>
            <w:vAlign w:val="center"/>
          </w:tcPr>
          <w:p w14:paraId="4CD7425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3,480</w:t>
            </w:r>
          </w:p>
        </w:tc>
      </w:tr>
      <w:tr w:rsidR="00791FAF" w:rsidRPr="00EB0810" w14:paraId="5E952911" w14:textId="77777777" w:rsidTr="00172838">
        <w:trPr>
          <w:trHeight w:val="274"/>
          <w:jc w:val="center"/>
        </w:trPr>
        <w:tc>
          <w:tcPr>
            <w:tcW w:w="1262" w:type="dxa"/>
            <w:vAlign w:val="center"/>
          </w:tcPr>
          <w:p w14:paraId="77FABDF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ירושלים</w:t>
            </w:r>
          </w:p>
        </w:tc>
        <w:tc>
          <w:tcPr>
            <w:tcW w:w="1260" w:type="dxa"/>
            <w:vAlign w:val="center"/>
          </w:tcPr>
          <w:p w14:paraId="695713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173</w:t>
            </w:r>
          </w:p>
        </w:tc>
        <w:tc>
          <w:tcPr>
            <w:tcW w:w="2244" w:type="dxa"/>
            <w:vAlign w:val="center"/>
          </w:tcPr>
          <w:p w14:paraId="4C8BADE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1,722</w:t>
            </w:r>
          </w:p>
        </w:tc>
        <w:tc>
          <w:tcPr>
            <w:tcW w:w="2406" w:type="dxa"/>
            <w:vAlign w:val="center"/>
          </w:tcPr>
          <w:p w14:paraId="259BAE0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1,436</w:t>
            </w:r>
          </w:p>
        </w:tc>
        <w:tc>
          <w:tcPr>
            <w:tcW w:w="2389" w:type="dxa"/>
            <w:vAlign w:val="center"/>
          </w:tcPr>
          <w:p w14:paraId="6070B3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3,211</w:t>
            </w:r>
          </w:p>
        </w:tc>
      </w:tr>
      <w:tr w:rsidR="00791FAF" w:rsidRPr="00EB0810" w14:paraId="2E1D9079" w14:textId="77777777" w:rsidTr="00172838">
        <w:trPr>
          <w:trHeight w:val="274"/>
          <w:jc w:val="center"/>
        </w:trPr>
        <w:tc>
          <w:tcPr>
            <w:tcW w:w="1262" w:type="dxa"/>
            <w:vAlign w:val="center"/>
          </w:tcPr>
          <w:p w14:paraId="1B556BD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חיפה</w:t>
            </w:r>
          </w:p>
        </w:tc>
        <w:tc>
          <w:tcPr>
            <w:tcW w:w="1260" w:type="dxa"/>
            <w:vAlign w:val="center"/>
          </w:tcPr>
          <w:p w14:paraId="3716B17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254</w:t>
            </w:r>
          </w:p>
        </w:tc>
        <w:tc>
          <w:tcPr>
            <w:tcW w:w="2244" w:type="dxa"/>
            <w:vAlign w:val="center"/>
          </w:tcPr>
          <w:p w14:paraId="7CA3931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1,307</w:t>
            </w:r>
          </w:p>
        </w:tc>
        <w:tc>
          <w:tcPr>
            <w:tcW w:w="2406" w:type="dxa"/>
            <w:vAlign w:val="center"/>
          </w:tcPr>
          <w:p w14:paraId="2A500B7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1,613</w:t>
            </w:r>
          </w:p>
        </w:tc>
        <w:tc>
          <w:tcPr>
            <w:tcW w:w="2389" w:type="dxa"/>
            <w:vAlign w:val="center"/>
          </w:tcPr>
          <w:p w14:paraId="5BD5A4B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3,034</w:t>
            </w:r>
          </w:p>
        </w:tc>
      </w:tr>
      <w:tr w:rsidR="00791FAF" w:rsidRPr="00EB0810" w14:paraId="2CADB1D1" w14:textId="77777777" w:rsidTr="00172838">
        <w:trPr>
          <w:trHeight w:val="274"/>
          <w:jc w:val="center"/>
        </w:trPr>
        <w:tc>
          <w:tcPr>
            <w:tcW w:w="1262" w:type="dxa"/>
            <w:vAlign w:val="center"/>
          </w:tcPr>
          <w:p w14:paraId="3F3C331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הרצלייה</w:t>
            </w:r>
          </w:p>
        </w:tc>
        <w:tc>
          <w:tcPr>
            <w:tcW w:w="1260" w:type="dxa"/>
            <w:vAlign w:val="center"/>
          </w:tcPr>
          <w:p w14:paraId="03800D7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244" w:type="dxa"/>
            <w:vAlign w:val="center"/>
          </w:tcPr>
          <w:p w14:paraId="62912C2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1,348</w:t>
            </w:r>
          </w:p>
        </w:tc>
        <w:tc>
          <w:tcPr>
            <w:tcW w:w="2406" w:type="dxa"/>
            <w:vAlign w:val="center"/>
          </w:tcPr>
          <w:p w14:paraId="7656B3A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1,255</w:t>
            </w:r>
          </w:p>
        </w:tc>
        <w:tc>
          <w:tcPr>
            <w:tcW w:w="2389" w:type="dxa"/>
            <w:vAlign w:val="center"/>
          </w:tcPr>
          <w:p w14:paraId="7737A4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2,603</w:t>
            </w:r>
          </w:p>
        </w:tc>
      </w:tr>
      <w:tr w:rsidR="00791FAF" w:rsidRPr="00EB0810" w14:paraId="61CADC32" w14:textId="77777777" w:rsidTr="00172838">
        <w:trPr>
          <w:trHeight w:val="274"/>
          <w:jc w:val="center"/>
        </w:trPr>
        <w:tc>
          <w:tcPr>
            <w:tcW w:w="1262" w:type="dxa"/>
            <w:vAlign w:val="center"/>
          </w:tcPr>
          <w:p w14:paraId="1E8B5C2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פתח תקווה</w:t>
            </w:r>
          </w:p>
        </w:tc>
        <w:tc>
          <w:tcPr>
            <w:tcW w:w="1260" w:type="dxa"/>
            <w:vAlign w:val="center"/>
          </w:tcPr>
          <w:p w14:paraId="635ABA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c>
          <w:tcPr>
            <w:tcW w:w="2244" w:type="dxa"/>
            <w:vAlign w:val="center"/>
          </w:tcPr>
          <w:p w14:paraId="2AA9108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975</w:t>
            </w:r>
          </w:p>
        </w:tc>
        <w:tc>
          <w:tcPr>
            <w:tcW w:w="2406" w:type="dxa"/>
            <w:vAlign w:val="center"/>
          </w:tcPr>
          <w:p w14:paraId="32EC09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1,161</w:t>
            </w:r>
          </w:p>
        </w:tc>
        <w:tc>
          <w:tcPr>
            <w:tcW w:w="2389" w:type="dxa"/>
            <w:vAlign w:val="center"/>
          </w:tcPr>
          <w:p w14:paraId="244763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2,259</w:t>
            </w:r>
          </w:p>
        </w:tc>
      </w:tr>
      <w:tr w:rsidR="00791FAF" w:rsidRPr="00EB0810" w14:paraId="09B6BC7C" w14:textId="77777777" w:rsidTr="00172838">
        <w:trPr>
          <w:trHeight w:val="274"/>
          <w:jc w:val="center"/>
        </w:trPr>
        <w:tc>
          <w:tcPr>
            <w:tcW w:w="1262" w:type="dxa"/>
            <w:vAlign w:val="center"/>
          </w:tcPr>
          <w:p w14:paraId="3E6E586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בת ים</w:t>
            </w:r>
          </w:p>
        </w:tc>
        <w:tc>
          <w:tcPr>
            <w:tcW w:w="1260" w:type="dxa"/>
            <w:vAlign w:val="center"/>
          </w:tcPr>
          <w:p w14:paraId="2A4188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c>
          <w:tcPr>
            <w:tcW w:w="2244" w:type="dxa"/>
            <w:vAlign w:val="center"/>
          </w:tcPr>
          <w:p w14:paraId="2F2C30E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1,104</w:t>
            </w:r>
          </w:p>
        </w:tc>
        <w:tc>
          <w:tcPr>
            <w:tcW w:w="2406" w:type="dxa"/>
            <w:vAlign w:val="center"/>
          </w:tcPr>
          <w:p w14:paraId="4D5D8EC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1,052</w:t>
            </w:r>
          </w:p>
        </w:tc>
        <w:tc>
          <w:tcPr>
            <w:tcW w:w="2389" w:type="dxa"/>
            <w:vAlign w:val="center"/>
          </w:tcPr>
          <w:p w14:paraId="193B0EE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2,186</w:t>
            </w:r>
          </w:p>
        </w:tc>
      </w:tr>
      <w:tr w:rsidR="00791FAF" w:rsidRPr="00EB0810" w14:paraId="2A5310CB" w14:textId="77777777" w:rsidTr="00172838">
        <w:trPr>
          <w:trHeight w:val="274"/>
          <w:jc w:val="center"/>
        </w:trPr>
        <w:tc>
          <w:tcPr>
            <w:tcW w:w="1262" w:type="dxa"/>
            <w:vAlign w:val="center"/>
          </w:tcPr>
          <w:p w14:paraId="4269A65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רעננה</w:t>
            </w:r>
          </w:p>
        </w:tc>
        <w:tc>
          <w:tcPr>
            <w:tcW w:w="1260" w:type="dxa"/>
            <w:vAlign w:val="center"/>
          </w:tcPr>
          <w:p w14:paraId="6A1FCB9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87</w:t>
            </w:r>
          </w:p>
        </w:tc>
        <w:tc>
          <w:tcPr>
            <w:tcW w:w="2244" w:type="dxa"/>
            <w:vAlign w:val="center"/>
          </w:tcPr>
          <w:p w14:paraId="60D18A1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1,169</w:t>
            </w:r>
          </w:p>
        </w:tc>
        <w:tc>
          <w:tcPr>
            <w:tcW w:w="2406" w:type="dxa"/>
            <w:vAlign w:val="center"/>
          </w:tcPr>
          <w:p w14:paraId="61AA62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940</w:t>
            </w:r>
          </w:p>
        </w:tc>
        <w:tc>
          <w:tcPr>
            <w:tcW w:w="2389" w:type="dxa"/>
            <w:vAlign w:val="center"/>
          </w:tcPr>
          <w:p w14:paraId="6090B3E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2,141</w:t>
            </w:r>
          </w:p>
        </w:tc>
      </w:tr>
      <w:tr w:rsidR="00791FAF" w:rsidRPr="00EB0810" w14:paraId="54A3F63A" w14:textId="77777777" w:rsidTr="00172838">
        <w:trPr>
          <w:trHeight w:val="274"/>
          <w:jc w:val="center"/>
        </w:trPr>
        <w:tc>
          <w:tcPr>
            <w:tcW w:w="1262" w:type="dxa"/>
            <w:vAlign w:val="center"/>
          </w:tcPr>
          <w:p w14:paraId="4FB80E1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ראשון לציון</w:t>
            </w:r>
          </w:p>
        </w:tc>
        <w:tc>
          <w:tcPr>
            <w:tcW w:w="1260" w:type="dxa"/>
            <w:vAlign w:val="center"/>
          </w:tcPr>
          <w:p w14:paraId="63017A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88</w:t>
            </w:r>
          </w:p>
        </w:tc>
        <w:tc>
          <w:tcPr>
            <w:tcW w:w="2244" w:type="dxa"/>
            <w:vAlign w:val="center"/>
          </w:tcPr>
          <w:p w14:paraId="4AB5E0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1,306</w:t>
            </w:r>
          </w:p>
        </w:tc>
        <w:tc>
          <w:tcPr>
            <w:tcW w:w="2406" w:type="dxa"/>
            <w:vAlign w:val="center"/>
          </w:tcPr>
          <w:p w14:paraId="3E75834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814</w:t>
            </w:r>
          </w:p>
        </w:tc>
        <w:tc>
          <w:tcPr>
            <w:tcW w:w="2389" w:type="dxa"/>
            <w:vAlign w:val="center"/>
          </w:tcPr>
          <w:p w14:paraId="3D39274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2,126</w:t>
            </w:r>
          </w:p>
        </w:tc>
      </w:tr>
      <w:tr w:rsidR="00791FAF" w:rsidRPr="00EB0810" w14:paraId="2D15F04E" w14:textId="77777777" w:rsidTr="00172838">
        <w:trPr>
          <w:trHeight w:val="274"/>
          <w:jc w:val="center"/>
        </w:trPr>
        <w:tc>
          <w:tcPr>
            <w:tcW w:w="1262" w:type="dxa"/>
            <w:vAlign w:val="center"/>
          </w:tcPr>
          <w:p w14:paraId="3129F47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גבעתיים</w:t>
            </w:r>
          </w:p>
        </w:tc>
        <w:tc>
          <w:tcPr>
            <w:tcW w:w="1260" w:type="dxa"/>
            <w:vAlign w:val="center"/>
          </w:tcPr>
          <w:p w14:paraId="3193B06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w:t>
            </w:r>
          </w:p>
        </w:tc>
        <w:tc>
          <w:tcPr>
            <w:tcW w:w="2244" w:type="dxa"/>
            <w:vAlign w:val="center"/>
          </w:tcPr>
          <w:p w14:paraId="09E323F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698</w:t>
            </w:r>
          </w:p>
        </w:tc>
        <w:tc>
          <w:tcPr>
            <w:tcW w:w="2406" w:type="dxa"/>
            <w:vAlign w:val="center"/>
          </w:tcPr>
          <w:p w14:paraId="69E80F6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1,149</w:t>
            </w:r>
          </w:p>
        </w:tc>
        <w:tc>
          <w:tcPr>
            <w:tcW w:w="2389" w:type="dxa"/>
            <w:vAlign w:val="center"/>
          </w:tcPr>
          <w:p w14:paraId="06A2C2C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1,860</w:t>
            </w:r>
          </w:p>
        </w:tc>
      </w:tr>
      <w:tr w:rsidR="00791FAF" w:rsidRPr="00EB0810" w14:paraId="3D8FA2E3" w14:textId="77777777" w:rsidTr="00172838">
        <w:trPr>
          <w:trHeight w:val="274"/>
          <w:jc w:val="center"/>
        </w:trPr>
        <w:tc>
          <w:tcPr>
            <w:tcW w:w="1262" w:type="dxa"/>
            <w:vAlign w:val="center"/>
          </w:tcPr>
          <w:p w14:paraId="3DB0AEC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בני ברק</w:t>
            </w:r>
          </w:p>
        </w:tc>
        <w:tc>
          <w:tcPr>
            <w:tcW w:w="1260" w:type="dxa"/>
            <w:vAlign w:val="center"/>
          </w:tcPr>
          <w:p w14:paraId="3E2E35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102</w:t>
            </w:r>
          </w:p>
        </w:tc>
        <w:tc>
          <w:tcPr>
            <w:tcW w:w="2244" w:type="dxa"/>
            <w:vAlign w:val="center"/>
          </w:tcPr>
          <w:p w14:paraId="0DCE13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c>
          <w:tcPr>
            <w:tcW w:w="2406" w:type="dxa"/>
            <w:vAlign w:val="center"/>
          </w:tcPr>
          <w:p w14:paraId="35DB67A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805</w:t>
            </w:r>
          </w:p>
        </w:tc>
        <w:tc>
          <w:tcPr>
            <w:tcW w:w="2389" w:type="dxa"/>
            <w:vAlign w:val="center"/>
          </w:tcPr>
          <w:p w14:paraId="3D24885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1,560</w:t>
            </w:r>
          </w:p>
        </w:tc>
      </w:tr>
      <w:tr w:rsidR="00791FAF" w:rsidRPr="00EB0810" w14:paraId="39EFFAA1" w14:textId="77777777" w:rsidTr="00172838">
        <w:trPr>
          <w:trHeight w:val="274"/>
          <w:jc w:val="center"/>
        </w:trPr>
        <w:tc>
          <w:tcPr>
            <w:tcW w:w="1262" w:type="dxa"/>
            <w:vAlign w:val="center"/>
          </w:tcPr>
          <w:p w14:paraId="4A68AF2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נתניה</w:t>
            </w:r>
          </w:p>
        </w:tc>
        <w:tc>
          <w:tcPr>
            <w:tcW w:w="1260" w:type="dxa"/>
            <w:vAlign w:val="center"/>
          </w:tcPr>
          <w:p w14:paraId="2D14A9C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w:t>
            </w:r>
          </w:p>
        </w:tc>
        <w:tc>
          <w:tcPr>
            <w:tcW w:w="2244" w:type="dxa"/>
            <w:vAlign w:val="center"/>
          </w:tcPr>
          <w:p w14:paraId="0CC2617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639</w:t>
            </w:r>
          </w:p>
        </w:tc>
        <w:tc>
          <w:tcPr>
            <w:tcW w:w="2406" w:type="dxa"/>
            <w:vAlign w:val="center"/>
          </w:tcPr>
          <w:p w14:paraId="18218C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797</w:t>
            </w:r>
          </w:p>
        </w:tc>
        <w:tc>
          <w:tcPr>
            <w:tcW w:w="2389" w:type="dxa"/>
            <w:vAlign w:val="center"/>
          </w:tcPr>
          <w:p w14:paraId="5A1385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1,521</w:t>
            </w:r>
          </w:p>
        </w:tc>
      </w:tr>
      <w:tr w:rsidR="00791FAF" w:rsidRPr="00EB0810" w14:paraId="736B1FEA" w14:textId="77777777" w:rsidTr="00172838">
        <w:trPr>
          <w:trHeight w:val="274"/>
          <w:jc w:val="center"/>
        </w:trPr>
        <w:tc>
          <w:tcPr>
            <w:tcW w:w="1262" w:type="dxa"/>
            <w:vAlign w:val="center"/>
          </w:tcPr>
          <w:p w14:paraId="466ED50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כפר סבא</w:t>
            </w:r>
          </w:p>
        </w:tc>
        <w:tc>
          <w:tcPr>
            <w:tcW w:w="1260" w:type="dxa"/>
            <w:vAlign w:val="center"/>
          </w:tcPr>
          <w:p w14:paraId="24EEF53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w:t>
            </w:r>
          </w:p>
        </w:tc>
        <w:tc>
          <w:tcPr>
            <w:tcW w:w="2244" w:type="dxa"/>
            <w:vAlign w:val="center"/>
          </w:tcPr>
          <w:p w14:paraId="7E40FA2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577</w:t>
            </w:r>
          </w:p>
        </w:tc>
        <w:tc>
          <w:tcPr>
            <w:tcW w:w="2406" w:type="dxa"/>
            <w:vAlign w:val="center"/>
          </w:tcPr>
          <w:p w14:paraId="1DC930C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488</w:t>
            </w:r>
          </w:p>
        </w:tc>
        <w:tc>
          <w:tcPr>
            <w:tcW w:w="2389" w:type="dxa"/>
            <w:vAlign w:val="center"/>
          </w:tcPr>
          <w:p w14:paraId="4A60821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1,065</w:t>
            </w:r>
          </w:p>
        </w:tc>
      </w:tr>
      <w:tr w:rsidR="00791FAF" w:rsidRPr="00EB0810" w14:paraId="10E7A1A1" w14:textId="77777777" w:rsidTr="00172838">
        <w:trPr>
          <w:trHeight w:val="274"/>
          <w:jc w:val="center"/>
        </w:trPr>
        <w:tc>
          <w:tcPr>
            <w:tcW w:w="1262" w:type="dxa"/>
            <w:vAlign w:val="center"/>
          </w:tcPr>
          <w:p w14:paraId="6FB44E5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אתא</w:t>
            </w:r>
          </w:p>
        </w:tc>
        <w:tc>
          <w:tcPr>
            <w:tcW w:w="1260" w:type="dxa"/>
            <w:vAlign w:val="center"/>
          </w:tcPr>
          <w:p w14:paraId="732F37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75</w:t>
            </w:r>
          </w:p>
        </w:tc>
        <w:tc>
          <w:tcPr>
            <w:tcW w:w="2244" w:type="dxa"/>
            <w:vAlign w:val="center"/>
          </w:tcPr>
          <w:p w14:paraId="756F25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120</w:t>
            </w:r>
          </w:p>
        </w:tc>
        <w:tc>
          <w:tcPr>
            <w:tcW w:w="2406" w:type="dxa"/>
            <w:vAlign w:val="center"/>
          </w:tcPr>
          <w:p w14:paraId="4407EA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7EC2C40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981</w:t>
            </w:r>
          </w:p>
        </w:tc>
      </w:tr>
      <w:tr w:rsidR="00791FAF" w:rsidRPr="00EB0810" w14:paraId="360D129D" w14:textId="77777777" w:rsidTr="00172838">
        <w:trPr>
          <w:trHeight w:val="274"/>
          <w:jc w:val="center"/>
        </w:trPr>
        <w:tc>
          <w:tcPr>
            <w:tcW w:w="1262" w:type="dxa"/>
            <w:vAlign w:val="center"/>
          </w:tcPr>
          <w:p w14:paraId="213069D8"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אונו</w:t>
            </w:r>
          </w:p>
        </w:tc>
        <w:tc>
          <w:tcPr>
            <w:tcW w:w="1260" w:type="dxa"/>
            <w:vAlign w:val="center"/>
          </w:tcPr>
          <w:p w14:paraId="59593A7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w:t>
            </w:r>
          </w:p>
        </w:tc>
        <w:tc>
          <w:tcPr>
            <w:tcW w:w="2244" w:type="dxa"/>
            <w:vAlign w:val="center"/>
          </w:tcPr>
          <w:p w14:paraId="4F24CD8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520</w:t>
            </w:r>
          </w:p>
        </w:tc>
        <w:tc>
          <w:tcPr>
            <w:tcW w:w="2406" w:type="dxa"/>
            <w:vAlign w:val="center"/>
          </w:tcPr>
          <w:p w14:paraId="51ECCB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340</w:t>
            </w:r>
          </w:p>
        </w:tc>
        <w:tc>
          <w:tcPr>
            <w:tcW w:w="2389" w:type="dxa"/>
            <w:vAlign w:val="center"/>
          </w:tcPr>
          <w:p w14:paraId="045117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904</w:t>
            </w:r>
          </w:p>
        </w:tc>
      </w:tr>
      <w:tr w:rsidR="00791FAF" w:rsidRPr="00EB0810" w14:paraId="017FE163" w14:textId="77777777" w:rsidTr="00172838">
        <w:trPr>
          <w:trHeight w:val="274"/>
          <w:jc w:val="center"/>
        </w:trPr>
        <w:tc>
          <w:tcPr>
            <w:tcW w:w="1262" w:type="dxa"/>
            <w:vAlign w:val="center"/>
          </w:tcPr>
          <w:p w14:paraId="2E8FD3A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רמת השרון</w:t>
            </w:r>
          </w:p>
        </w:tc>
        <w:tc>
          <w:tcPr>
            <w:tcW w:w="1260" w:type="dxa"/>
            <w:vAlign w:val="center"/>
          </w:tcPr>
          <w:p w14:paraId="5EB74D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39171CA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291</w:t>
            </w:r>
          </w:p>
        </w:tc>
        <w:tc>
          <w:tcPr>
            <w:tcW w:w="2406" w:type="dxa"/>
            <w:vAlign w:val="center"/>
          </w:tcPr>
          <w:p w14:paraId="46B2B31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498</w:t>
            </w:r>
          </w:p>
        </w:tc>
        <w:tc>
          <w:tcPr>
            <w:tcW w:w="2389" w:type="dxa"/>
            <w:vAlign w:val="center"/>
          </w:tcPr>
          <w:p w14:paraId="508E632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809</w:t>
            </w:r>
          </w:p>
        </w:tc>
      </w:tr>
      <w:tr w:rsidR="00791FAF" w:rsidRPr="00EB0810" w14:paraId="41E5DB9A" w14:textId="77777777" w:rsidTr="00172838">
        <w:trPr>
          <w:trHeight w:val="274"/>
          <w:jc w:val="center"/>
        </w:trPr>
        <w:tc>
          <w:tcPr>
            <w:tcW w:w="1262" w:type="dxa"/>
            <w:vAlign w:val="center"/>
          </w:tcPr>
          <w:p w14:paraId="21F6483E"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הוד השרון</w:t>
            </w:r>
          </w:p>
        </w:tc>
        <w:tc>
          <w:tcPr>
            <w:tcW w:w="1260" w:type="dxa"/>
            <w:vAlign w:val="center"/>
          </w:tcPr>
          <w:p w14:paraId="003E2B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6C1C41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436</w:t>
            </w:r>
          </w:p>
        </w:tc>
        <w:tc>
          <w:tcPr>
            <w:tcW w:w="2406" w:type="dxa"/>
            <w:vAlign w:val="center"/>
          </w:tcPr>
          <w:p w14:paraId="1308A4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4DA805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791</w:t>
            </w:r>
          </w:p>
        </w:tc>
      </w:tr>
      <w:tr w:rsidR="00791FAF" w:rsidRPr="00EB0810" w14:paraId="71D296F8" w14:textId="77777777" w:rsidTr="00172838">
        <w:trPr>
          <w:trHeight w:val="274"/>
          <w:jc w:val="center"/>
        </w:trPr>
        <w:tc>
          <w:tcPr>
            <w:tcW w:w="1262" w:type="dxa"/>
            <w:vAlign w:val="center"/>
          </w:tcPr>
          <w:p w14:paraId="2A26801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ביאליק</w:t>
            </w:r>
          </w:p>
        </w:tc>
        <w:tc>
          <w:tcPr>
            <w:tcW w:w="1260" w:type="dxa"/>
            <w:vAlign w:val="center"/>
          </w:tcPr>
          <w:p w14:paraId="220C77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c>
          <w:tcPr>
            <w:tcW w:w="2244" w:type="dxa"/>
            <w:vAlign w:val="center"/>
          </w:tcPr>
          <w:p w14:paraId="533E1EE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284</w:t>
            </w:r>
          </w:p>
        </w:tc>
        <w:tc>
          <w:tcPr>
            <w:tcW w:w="2406" w:type="dxa"/>
            <w:vAlign w:val="center"/>
          </w:tcPr>
          <w:p w14:paraId="11337C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352</w:t>
            </w:r>
          </w:p>
        </w:tc>
        <w:tc>
          <w:tcPr>
            <w:tcW w:w="2389" w:type="dxa"/>
            <w:vAlign w:val="center"/>
          </w:tcPr>
          <w:p w14:paraId="7F3A12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776</w:t>
            </w:r>
          </w:p>
        </w:tc>
      </w:tr>
      <w:tr w:rsidR="00791FAF" w:rsidRPr="00EB0810" w14:paraId="71C58E8A" w14:textId="77777777" w:rsidTr="00172838">
        <w:trPr>
          <w:trHeight w:val="274"/>
          <w:jc w:val="center"/>
        </w:trPr>
        <w:tc>
          <w:tcPr>
            <w:tcW w:w="1262" w:type="dxa"/>
            <w:vAlign w:val="center"/>
          </w:tcPr>
          <w:p w14:paraId="36F68ED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נהרייה</w:t>
            </w:r>
          </w:p>
        </w:tc>
        <w:tc>
          <w:tcPr>
            <w:tcW w:w="1260" w:type="dxa"/>
            <w:vAlign w:val="center"/>
          </w:tcPr>
          <w:p w14:paraId="2BD1E95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244" w:type="dxa"/>
            <w:vAlign w:val="center"/>
          </w:tcPr>
          <w:p w14:paraId="2EF1099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127</w:t>
            </w:r>
          </w:p>
        </w:tc>
        <w:tc>
          <w:tcPr>
            <w:tcW w:w="2406" w:type="dxa"/>
            <w:vAlign w:val="center"/>
          </w:tcPr>
          <w:p w14:paraId="7009CA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200</w:t>
            </w:r>
          </w:p>
        </w:tc>
        <w:tc>
          <w:tcPr>
            <w:tcW w:w="2389" w:type="dxa"/>
            <w:vAlign w:val="center"/>
          </w:tcPr>
          <w:p w14:paraId="42988F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597</w:t>
            </w:r>
          </w:p>
        </w:tc>
      </w:tr>
      <w:tr w:rsidR="00791FAF" w:rsidRPr="00EB0810" w14:paraId="00221236" w14:textId="77777777" w:rsidTr="00172838">
        <w:trPr>
          <w:trHeight w:val="274"/>
          <w:jc w:val="center"/>
        </w:trPr>
        <w:tc>
          <w:tcPr>
            <w:tcW w:w="1262" w:type="dxa"/>
            <w:vAlign w:val="center"/>
          </w:tcPr>
          <w:p w14:paraId="42FA46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חדרה</w:t>
            </w:r>
          </w:p>
        </w:tc>
        <w:tc>
          <w:tcPr>
            <w:tcW w:w="1260" w:type="dxa"/>
            <w:vAlign w:val="center"/>
          </w:tcPr>
          <w:p w14:paraId="165E86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434AF5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155</w:t>
            </w:r>
          </w:p>
        </w:tc>
        <w:tc>
          <w:tcPr>
            <w:tcW w:w="2406" w:type="dxa"/>
            <w:vAlign w:val="center"/>
          </w:tcPr>
          <w:p w14:paraId="2DBDC9B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347</w:t>
            </w:r>
          </w:p>
        </w:tc>
        <w:tc>
          <w:tcPr>
            <w:tcW w:w="2389" w:type="dxa"/>
            <w:vAlign w:val="center"/>
          </w:tcPr>
          <w:p w14:paraId="64F0ACC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517</w:t>
            </w:r>
          </w:p>
        </w:tc>
      </w:tr>
      <w:tr w:rsidR="00791FAF" w:rsidRPr="00EB0810" w14:paraId="03CA9D06" w14:textId="77777777" w:rsidTr="00172838">
        <w:trPr>
          <w:trHeight w:val="274"/>
          <w:jc w:val="center"/>
        </w:trPr>
        <w:tc>
          <w:tcPr>
            <w:tcW w:w="1262" w:type="dxa"/>
            <w:vAlign w:val="center"/>
          </w:tcPr>
          <w:p w14:paraId="36215E0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רחובות</w:t>
            </w:r>
          </w:p>
        </w:tc>
        <w:tc>
          <w:tcPr>
            <w:tcW w:w="1260" w:type="dxa"/>
            <w:vAlign w:val="center"/>
          </w:tcPr>
          <w:p w14:paraId="39205C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29765C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216</w:t>
            </w:r>
          </w:p>
        </w:tc>
        <w:tc>
          <w:tcPr>
            <w:tcW w:w="2406" w:type="dxa"/>
            <w:vAlign w:val="center"/>
          </w:tcPr>
          <w:p w14:paraId="3CB7D45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w:t>
            </w:r>
          </w:p>
        </w:tc>
        <w:tc>
          <w:tcPr>
            <w:tcW w:w="2389" w:type="dxa"/>
            <w:vAlign w:val="center"/>
          </w:tcPr>
          <w:p w14:paraId="735AF7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453</w:t>
            </w:r>
          </w:p>
        </w:tc>
      </w:tr>
      <w:tr w:rsidR="00791FAF" w:rsidRPr="00EB0810" w14:paraId="493992C2" w14:textId="77777777" w:rsidTr="00172838">
        <w:trPr>
          <w:trHeight w:val="274"/>
          <w:jc w:val="center"/>
        </w:trPr>
        <w:tc>
          <w:tcPr>
            <w:tcW w:w="1262" w:type="dxa"/>
            <w:vAlign w:val="center"/>
          </w:tcPr>
          <w:p w14:paraId="0EF6B0E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מוצקין</w:t>
            </w:r>
          </w:p>
        </w:tc>
        <w:tc>
          <w:tcPr>
            <w:tcW w:w="1260" w:type="dxa"/>
            <w:vAlign w:val="center"/>
          </w:tcPr>
          <w:p w14:paraId="28ED00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w:t>
            </w:r>
          </w:p>
        </w:tc>
        <w:tc>
          <w:tcPr>
            <w:tcW w:w="2244" w:type="dxa"/>
            <w:vAlign w:val="center"/>
          </w:tcPr>
          <w:p w14:paraId="272AE20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210</w:t>
            </w:r>
          </w:p>
        </w:tc>
        <w:tc>
          <w:tcPr>
            <w:tcW w:w="2406" w:type="dxa"/>
            <w:vAlign w:val="center"/>
          </w:tcPr>
          <w:p w14:paraId="332D2F6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207</w:t>
            </w:r>
          </w:p>
        </w:tc>
        <w:tc>
          <w:tcPr>
            <w:tcW w:w="2389" w:type="dxa"/>
            <w:vAlign w:val="center"/>
          </w:tcPr>
          <w:p w14:paraId="678089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447</w:t>
            </w:r>
          </w:p>
        </w:tc>
      </w:tr>
      <w:tr w:rsidR="00791FAF" w:rsidRPr="00EB0810" w14:paraId="024A27FE" w14:textId="77777777" w:rsidTr="00172838">
        <w:trPr>
          <w:trHeight w:val="274"/>
          <w:jc w:val="center"/>
        </w:trPr>
        <w:tc>
          <w:tcPr>
            <w:tcW w:w="1262" w:type="dxa"/>
            <w:vAlign w:val="center"/>
          </w:tcPr>
          <w:p w14:paraId="40C008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יבנה</w:t>
            </w:r>
          </w:p>
        </w:tc>
        <w:tc>
          <w:tcPr>
            <w:tcW w:w="1260" w:type="dxa"/>
            <w:vAlign w:val="center"/>
          </w:tcPr>
          <w:p w14:paraId="21FFB49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69BF5D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185</w:t>
            </w:r>
          </w:p>
        </w:tc>
        <w:tc>
          <w:tcPr>
            <w:tcW w:w="2406" w:type="dxa"/>
            <w:vAlign w:val="center"/>
          </w:tcPr>
          <w:p w14:paraId="6D7943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148</w:t>
            </w:r>
          </w:p>
        </w:tc>
        <w:tc>
          <w:tcPr>
            <w:tcW w:w="2389" w:type="dxa"/>
            <w:vAlign w:val="center"/>
          </w:tcPr>
          <w:p w14:paraId="600D88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w:t>
            </w:r>
          </w:p>
        </w:tc>
      </w:tr>
      <w:tr w:rsidR="00791FAF" w:rsidRPr="00EB0810" w14:paraId="31494557" w14:textId="77777777" w:rsidTr="00172838">
        <w:trPr>
          <w:trHeight w:val="274"/>
          <w:jc w:val="center"/>
        </w:trPr>
        <w:tc>
          <w:tcPr>
            <w:tcW w:w="1262" w:type="dxa"/>
            <w:vAlign w:val="center"/>
          </w:tcPr>
          <w:p w14:paraId="71ECEA7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נס ציונה</w:t>
            </w:r>
          </w:p>
        </w:tc>
        <w:tc>
          <w:tcPr>
            <w:tcW w:w="1260" w:type="dxa"/>
            <w:vAlign w:val="center"/>
          </w:tcPr>
          <w:p w14:paraId="28EC34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08B244D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142</w:t>
            </w:r>
          </w:p>
        </w:tc>
        <w:tc>
          <w:tcPr>
            <w:tcW w:w="2406" w:type="dxa"/>
            <w:vAlign w:val="center"/>
          </w:tcPr>
          <w:p w14:paraId="3A08821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w:t>
            </w:r>
          </w:p>
        </w:tc>
        <w:tc>
          <w:tcPr>
            <w:tcW w:w="2389" w:type="dxa"/>
            <w:vAlign w:val="center"/>
          </w:tcPr>
          <w:p w14:paraId="737381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252</w:t>
            </w:r>
          </w:p>
        </w:tc>
      </w:tr>
      <w:tr w:rsidR="00791FAF" w:rsidRPr="00EB0810" w14:paraId="12466FF8" w14:textId="77777777" w:rsidTr="00172838">
        <w:trPr>
          <w:trHeight w:val="274"/>
          <w:jc w:val="center"/>
        </w:trPr>
        <w:tc>
          <w:tcPr>
            <w:tcW w:w="1262" w:type="dxa"/>
            <w:vAlign w:val="center"/>
          </w:tcPr>
          <w:p w14:paraId="62F5D67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ים</w:t>
            </w:r>
          </w:p>
        </w:tc>
        <w:tc>
          <w:tcPr>
            <w:tcW w:w="1260" w:type="dxa"/>
            <w:vAlign w:val="center"/>
          </w:tcPr>
          <w:p w14:paraId="0C31BED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w:t>
            </w:r>
          </w:p>
        </w:tc>
        <w:tc>
          <w:tcPr>
            <w:tcW w:w="2244" w:type="dxa"/>
            <w:vAlign w:val="center"/>
          </w:tcPr>
          <w:p w14:paraId="6B72301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406" w:type="dxa"/>
            <w:vAlign w:val="center"/>
          </w:tcPr>
          <w:p w14:paraId="16ACC0B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115</w:t>
            </w:r>
          </w:p>
        </w:tc>
        <w:tc>
          <w:tcPr>
            <w:tcW w:w="2389" w:type="dxa"/>
            <w:vAlign w:val="center"/>
          </w:tcPr>
          <w:p w14:paraId="7C6A3A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r>
      <w:tr w:rsidR="00791FAF" w:rsidRPr="00EB0810" w14:paraId="08C1F4BD" w14:textId="77777777" w:rsidTr="00172838">
        <w:trPr>
          <w:trHeight w:val="274"/>
          <w:jc w:val="center"/>
        </w:trPr>
        <w:tc>
          <w:tcPr>
            <w:tcW w:w="1262" w:type="dxa"/>
            <w:vAlign w:val="center"/>
          </w:tcPr>
          <w:p w14:paraId="334249B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יהוד</w:t>
            </w:r>
          </w:p>
        </w:tc>
        <w:tc>
          <w:tcPr>
            <w:tcW w:w="1260" w:type="dxa"/>
            <w:vAlign w:val="center"/>
          </w:tcPr>
          <w:p w14:paraId="1113F7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60174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96</w:t>
            </w:r>
          </w:p>
        </w:tc>
        <w:tc>
          <w:tcPr>
            <w:tcW w:w="2406" w:type="dxa"/>
            <w:vAlign w:val="center"/>
          </w:tcPr>
          <w:p w14:paraId="40E982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w:t>
            </w:r>
          </w:p>
        </w:tc>
        <w:tc>
          <w:tcPr>
            <w:tcW w:w="2389" w:type="dxa"/>
            <w:vAlign w:val="center"/>
          </w:tcPr>
          <w:p w14:paraId="59435FE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165</w:t>
            </w:r>
          </w:p>
        </w:tc>
      </w:tr>
      <w:tr w:rsidR="00791FAF" w:rsidRPr="00EB0810" w14:paraId="02F0490F" w14:textId="77777777" w:rsidTr="00172838">
        <w:trPr>
          <w:trHeight w:val="274"/>
          <w:jc w:val="center"/>
        </w:trPr>
        <w:tc>
          <w:tcPr>
            <w:tcW w:w="1262" w:type="dxa"/>
            <w:vAlign w:val="center"/>
          </w:tcPr>
          <w:p w14:paraId="13D69A67" w14:textId="77777777" w:rsidR="00EB0810" w:rsidRPr="00EB0810" w:rsidRDefault="00EB0810" w:rsidP="000B7F58">
            <w:pPr>
              <w:autoSpaceDE w:val="0"/>
              <w:autoSpaceDN w:val="0"/>
              <w:adjustRightInd w:val="0"/>
              <w:spacing w:after="0" w:line="240" w:lineRule="auto"/>
              <w:rPr>
                <w:rFonts w:ascii="Arial" w:hAnsi="Arial" w:cs="Arial"/>
                <w:color w:val="000000"/>
              </w:rPr>
            </w:pPr>
            <w:proofErr w:type="spellStart"/>
            <w:r w:rsidRPr="00EB0810">
              <w:rPr>
                <w:rFonts w:ascii="Arial" w:hAnsi="Arial" w:cs="Arial"/>
                <w:color w:val="000000"/>
                <w:rtl/>
              </w:rPr>
              <w:t>זכרון</w:t>
            </w:r>
            <w:proofErr w:type="spellEnd"/>
            <w:r w:rsidRPr="00EB0810">
              <w:rPr>
                <w:rFonts w:ascii="Arial" w:hAnsi="Arial" w:cs="Arial"/>
                <w:color w:val="000000"/>
                <w:rtl/>
              </w:rPr>
              <w:t xml:space="preserve"> יעקב</w:t>
            </w:r>
          </w:p>
        </w:tc>
        <w:tc>
          <w:tcPr>
            <w:tcW w:w="1260" w:type="dxa"/>
            <w:vAlign w:val="center"/>
          </w:tcPr>
          <w:p w14:paraId="2AEE2D8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w:t>
            </w:r>
          </w:p>
        </w:tc>
        <w:tc>
          <w:tcPr>
            <w:tcW w:w="2244" w:type="dxa"/>
            <w:vAlign w:val="center"/>
          </w:tcPr>
          <w:p w14:paraId="0E561C5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406" w:type="dxa"/>
            <w:vAlign w:val="center"/>
          </w:tcPr>
          <w:p w14:paraId="18891BB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389" w:type="dxa"/>
            <w:vAlign w:val="center"/>
          </w:tcPr>
          <w:p w14:paraId="5EF89EC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r>
      <w:tr w:rsidR="00791FAF" w:rsidRPr="00EB0810" w14:paraId="669BACE7" w14:textId="77777777" w:rsidTr="00172838">
        <w:trPr>
          <w:trHeight w:val="274"/>
          <w:jc w:val="center"/>
        </w:trPr>
        <w:tc>
          <w:tcPr>
            <w:tcW w:w="1262" w:type="dxa"/>
            <w:vAlign w:val="center"/>
          </w:tcPr>
          <w:p w14:paraId="572F753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טירת כרמל</w:t>
            </w:r>
          </w:p>
        </w:tc>
        <w:tc>
          <w:tcPr>
            <w:tcW w:w="1260" w:type="dxa"/>
            <w:vAlign w:val="center"/>
          </w:tcPr>
          <w:p w14:paraId="52B1156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E8FE1E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w:t>
            </w:r>
          </w:p>
        </w:tc>
        <w:tc>
          <w:tcPr>
            <w:tcW w:w="2406" w:type="dxa"/>
            <w:vAlign w:val="center"/>
          </w:tcPr>
          <w:p w14:paraId="20D9EC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389" w:type="dxa"/>
            <w:vAlign w:val="center"/>
          </w:tcPr>
          <w:p w14:paraId="6348456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86</w:t>
            </w:r>
          </w:p>
        </w:tc>
      </w:tr>
      <w:tr w:rsidR="00791FAF" w:rsidRPr="00EB0810" w14:paraId="3506630F" w14:textId="77777777" w:rsidTr="00172838">
        <w:trPr>
          <w:trHeight w:val="274"/>
          <w:jc w:val="center"/>
        </w:trPr>
        <w:tc>
          <w:tcPr>
            <w:tcW w:w="1262" w:type="dxa"/>
            <w:vAlign w:val="center"/>
          </w:tcPr>
          <w:p w14:paraId="7D44F9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לוד</w:t>
            </w:r>
          </w:p>
        </w:tc>
        <w:tc>
          <w:tcPr>
            <w:tcW w:w="1260" w:type="dxa"/>
            <w:vAlign w:val="center"/>
          </w:tcPr>
          <w:p w14:paraId="5A1162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7ED1E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w:t>
            </w:r>
          </w:p>
        </w:tc>
        <w:tc>
          <w:tcPr>
            <w:tcW w:w="2406" w:type="dxa"/>
            <w:vAlign w:val="center"/>
          </w:tcPr>
          <w:p w14:paraId="0EB97C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37</w:t>
            </w:r>
          </w:p>
        </w:tc>
        <w:tc>
          <w:tcPr>
            <w:tcW w:w="2389" w:type="dxa"/>
            <w:vAlign w:val="center"/>
          </w:tcPr>
          <w:p w14:paraId="7CED41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w:t>
            </w:r>
          </w:p>
        </w:tc>
      </w:tr>
      <w:tr w:rsidR="00791FAF" w:rsidRPr="00EB0810" w14:paraId="16C7109A" w14:textId="77777777" w:rsidTr="00172838">
        <w:trPr>
          <w:trHeight w:val="274"/>
          <w:jc w:val="center"/>
        </w:trPr>
        <w:tc>
          <w:tcPr>
            <w:tcW w:w="1262" w:type="dxa"/>
            <w:vAlign w:val="center"/>
          </w:tcPr>
          <w:p w14:paraId="51130101"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עכו</w:t>
            </w:r>
          </w:p>
        </w:tc>
        <w:tc>
          <w:tcPr>
            <w:tcW w:w="1260" w:type="dxa"/>
            <w:vAlign w:val="center"/>
          </w:tcPr>
          <w:p w14:paraId="611A52E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9EC97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w:t>
            </w:r>
          </w:p>
        </w:tc>
        <w:tc>
          <w:tcPr>
            <w:tcW w:w="2406" w:type="dxa"/>
            <w:vAlign w:val="center"/>
          </w:tcPr>
          <w:p w14:paraId="147473A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w:t>
            </w:r>
          </w:p>
        </w:tc>
        <w:tc>
          <w:tcPr>
            <w:tcW w:w="2389" w:type="dxa"/>
            <w:vAlign w:val="center"/>
          </w:tcPr>
          <w:p w14:paraId="5286C1D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r>
      <w:tr w:rsidR="00791FAF" w:rsidRPr="00EB0810" w14:paraId="3F513F53" w14:textId="77777777" w:rsidTr="00172838">
        <w:trPr>
          <w:trHeight w:val="274"/>
          <w:jc w:val="center"/>
        </w:trPr>
        <w:tc>
          <w:tcPr>
            <w:tcW w:w="1262" w:type="dxa"/>
            <w:vAlign w:val="center"/>
          </w:tcPr>
          <w:p w14:paraId="6DD49FF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באר שבע</w:t>
            </w:r>
          </w:p>
        </w:tc>
        <w:tc>
          <w:tcPr>
            <w:tcW w:w="1260" w:type="dxa"/>
            <w:vAlign w:val="center"/>
          </w:tcPr>
          <w:p w14:paraId="11098D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367954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67A047D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55</w:t>
            </w:r>
          </w:p>
        </w:tc>
        <w:tc>
          <w:tcPr>
            <w:tcW w:w="2389" w:type="dxa"/>
            <w:vAlign w:val="center"/>
          </w:tcPr>
          <w:p w14:paraId="0AF049F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67</w:t>
            </w:r>
          </w:p>
        </w:tc>
      </w:tr>
      <w:tr w:rsidR="00791FAF" w:rsidRPr="00EB0810" w14:paraId="08BDB022" w14:textId="77777777" w:rsidTr="00172838">
        <w:trPr>
          <w:trHeight w:val="274"/>
          <w:jc w:val="center"/>
        </w:trPr>
        <w:tc>
          <w:tcPr>
            <w:tcW w:w="1262" w:type="dxa"/>
            <w:vAlign w:val="center"/>
          </w:tcPr>
          <w:p w14:paraId="2AF7236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טבריה</w:t>
            </w:r>
          </w:p>
        </w:tc>
        <w:tc>
          <w:tcPr>
            <w:tcW w:w="1260" w:type="dxa"/>
            <w:vAlign w:val="center"/>
          </w:tcPr>
          <w:p w14:paraId="6615EE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w:t>
            </w:r>
          </w:p>
        </w:tc>
        <w:tc>
          <w:tcPr>
            <w:tcW w:w="2244" w:type="dxa"/>
            <w:vAlign w:val="center"/>
          </w:tcPr>
          <w:p w14:paraId="726B744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406" w:type="dxa"/>
            <w:vAlign w:val="center"/>
          </w:tcPr>
          <w:p w14:paraId="1F5972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c>
          <w:tcPr>
            <w:tcW w:w="2389" w:type="dxa"/>
            <w:vAlign w:val="center"/>
          </w:tcPr>
          <w:p w14:paraId="458E8CD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r>
      <w:tr w:rsidR="00791FAF" w:rsidRPr="00EB0810" w14:paraId="288EA574" w14:textId="77777777" w:rsidTr="00172838">
        <w:trPr>
          <w:trHeight w:val="274"/>
          <w:jc w:val="center"/>
        </w:trPr>
        <w:tc>
          <w:tcPr>
            <w:tcW w:w="1262" w:type="dxa"/>
            <w:vAlign w:val="center"/>
          </w:tcPr>
          <w:p w14:paraId="701AB94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גני תקווה</w:t>
            </w:r>
          </w:p>
        </w:tc>
        <w:tc>
          <w:tcPr>
            <w:tcW w:w="1260" w:type="dxa"/>
            <w:vAlign w:val="center"/>
          </w:tcPr>
          <w:p w14:paraId="4C42CA1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4F7A0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c>
          <w:tcPr>
            <w:tcW w:w="2406" w:type="dxa"/>
            <w:vAlign w:val="center"/>
          </w:tcPr>
          <w:p w14:paraId="3909DF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w:t>
            </w:r>
          </w:p>
        </w:tc>
        <w:tc>
          <w:tcPr>
            <w:tcW w:w="2389" w:type="dxa"/>
            <w:vAlign w:val="center"/>
          </w:tcPr>
          <w:p w14:paraId="4ADD58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39</w:t>
            </w:r>
          </w:p>
        </w:tc>
      </w:tr>
      <w:tr w:rsidR="00791FAF" w:rsidRPr="00EB0810" w14:paraId="3F862834" w14:textId="77777777" w:rsidTr="00172838">
        <w:trPr>
          <w:trHeight w:val="274"/>
          <w:jc w:val="center"/>
        </w:trPr>
        <w:tc>
          <w:tcPr>
            <w:tcW w:w="1262" w:type="dxa"/>
            <w:vAlign w:val="center"/>
          </w:tcPr>
          <w:p w14:paraId="036E1AB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 שמואל</w:t>
            </w:r>
          </w:p>
        </w:tc>
        <w:tc>
          <w:tcPr>
            <w:tcW w:w="1260" w:type="dxa"/>
            <w:vAlign w:val="center"/>
          </w:tcPr>
          <w:p w14:paraId="32030A6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B33F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w:t>
            </w:r>
          </w:p>
        </w:tc>
        <w:tc>
          <w:tcPr>
            <w:tcW w:w="2406" w:type="dxa"/>
            <w:vAlign w:val="center"/>
          </w:tcPr>
          <w:p w14:paraId="2C9CC3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389" w:type="dxa"/>
            <w:vAlign w:val="center"/>
          </w:tcPr>
          <w:p w14:paraId="14F2BE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r>
      <w:tr w:rsidR="00791FAF" w:rsidRPr="00EB0810" w14:paraId="0E45C338" w14:textId="77777777" w:rsidTr="00172838">
        <w:trPr>
          <w:trHeight w:val="274"/>
          <w:jc w:val="center"/>
        </w:trPr>
        <w:tc>
          <w:tcPr>
            <w:tcW w:w="1262" w:type="dxa"/>
            <w:vAlign w:val="center"/>
          </w:tcPr>
          <w:p w14:paraId="18C13713"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מזכרת בתיה</w:t>
            </w:r>
          </w:p>
        </w:tc>
        <w:tc>
          <w:tcPr>
            <w:tcW w:w="1260" w:type="dxa"/>
            <w:vAlign w:val="center"/>
          </w:tcPr>
          <w:p w14:paraId="476A81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5C00CF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26296F3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389" w:type="dxa"/>
            <w:vAlign w:val="center"/>
          </w:tcPr>
          <w:p w14:paraId="1E9D294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r>
      <w:tr w:rsidR="00791FAF" w:rsidRPr="00EB0810" w14:paraId="0262D12A" w14:textId="77777777" w:rsidTr="00172838">
        <w:trPr>
          <w:trHeight w:val="274"/>
          <w:jc w:val="center"/>
        </w:trPr>
        <w:tc>
          <w:tcPr>
            <w:tcW w:w="1262" w:type="dxa"/>
            <w:vAlign w:val="center"/>
          </w:tcPr>
          <w:p w14:paraId="255EEBD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lastRenderedPageBreak/>
              <w:t>פרדס חנה-כרכור</w:t>
            </w:r>
          </w:p>
        </w:tc>
        <w:tc>
          <w:tcPr>
            <w:tcW w:w="1260" w:type="dxa"/>
            <w:vAlign w:val="center"/>
          </w:tcPr>
          <w:p w14:paraId="4589C5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515C8E2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406" w:type="dxa"/>
            <w:vAlign w:val="center"/>
          </w:tcPr>
          <w:p w14:paraId="66C56D9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F0A1F6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w:t>
            </w:r>
          </w:p>
        </w:tc>
      </w:tr>
      <w:tr w:rsidR="00791FAF" w:rsidRPr="00EB0810" w14:paraId="2EE94743" w14:textId="77777777" w:rsidTr="00172838">
        <w:trPr>
          <w:trHeight w:val="274"/>
          <w:jc w:val="center"/>
        </w:trPr>
        <w:tc>
          <w:tcPr>
            <w:tcW w:w="1262" w:type="dxa"/>
            <w:vAlign w:val="center"/>
          </w:tcPr>
          <w:p w14:paraId="23FEF49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נשר</w:t>
            </w:r>
          </w:p>
        </w:tc>
        <w:tc>
          <w:tcPr>
            <w:tcW w:w="1260" w:type="dxa"/>
            <w:vAlign w:val="center"/>
          </w:tcPr>
          <w:p w14:paraId="06F98DB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2EBE55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56E626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565FA92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w:t>
            </w:r>
          </w:p>
        </w:tc>
      </w:tr>
      <w:tr w:rsidR="00791FAF" w:rsidRPr="00EB0810" w14:paraId="4F854B0F" w14:textId="77777777" w:rsidTr="00172838">
        <w:trPr>
          <w:trHeight w:val="274"/>
          <w:jc w:val="center"/>
        </w:trPr>
        <w:tc>
          <w:tcPr>
            <w:tcW w:w="1262" w:type="dxa"/>
            <w:vAlign w:val="center"/>
          </w:tcPr>
          <w:p w14:paraId="465FA61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עפולה</w:t>
            </w:r>
          </w:p>
        </w:tc>
        <w:tc>
          <w:tcPr>
            <w:tcW w:w="1260" w:type="dxa"/>
            <w:vAlign w:val="center"/>
          </w:tcPr>
          <w:p w14:paraId="5E7479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3554013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72BFAE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EA8099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w:t>
            </w:r>
          </w:p>
        </w:tc>
      </w:tr>
      <w:tr w:rsidR="00791FAF" w:rsidRPr="00EB0810" w14:paraId="7DC87FEA" w14:textId="77777777" w:rsidTr="00172838">
        <w:trPr>
          <w:trHeight w:val="274"/>
          <w:jc w:val="center"/>
        </w:trPr>
        <w:tc>
          <w:tcPr>
            <w:tcW w:w="1262" w:type="dxa"/>
            <w:vAlign w:val="center"/>
          </w:tcPr>
          <w:p w14:paraId="479D70C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אילת</w:t>
            </w:r>
          </w:p>
        </w:tc>
        <w:tc>
          <w:tcPr>
            <w:tcW w:w="1260" w:type="dxa"/>
            <w:vAlign w:val="center"/>
          </w:tcPr>
          <w:p w14:paraId="7DFCD6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w:t>
            </w:r>
          </w:p>
        </w:tc>
        <w:tc>
          <w:tcPr>
            <w:tcW w:w="2244" w:type="dxa"/>
            <w:vAlign w:val="center"/>
          </w:tcPr>
          <w:p w14:paraId="67B4C33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1CB2375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7C0242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791FAF" w:rsidRPr="00EB0810" w14:paraId="7EC40CEF" w14:textId="77777777" w:rsidTr="00172838">
        <w:trPr>
          <w:trHeight w:val="274"/>
          <w:jc w:val="center"/>
        </w:trPr>
        <w:tc>
          <w:tcPr>
            <w:tcW w:w="1262" w:type="dxa"/>
            <w:vAlign w:val="center"/>
          </w:tcPr>
          <w:p w14:paraId="0FE03A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שמונה</w:t>
            </w:r>
          </w:p>
        </w:tc>
        <w:tc>
          <w:tcPr>
            <w:tcW w:w="1260" w:type="dxa"/>
            <w:vAlign w:val="center"/>
          </w:tcPr>
          <w:p w14:paraId="282003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6F2A8C9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4E614A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056E97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840451" w:rsidRPr="00EB0810" w14:paraId="452DF7FE" w14:textId="77777777" w:rsidTr="00172838">
        <w:trPr>
          <w:trHeight w:val="274"/>
          <w:jc w:val="center"/>
        </w:trPr>
        <w:tc>
          <w:tcPr>
            <w:tcW w:w="1262" w:type="dxa"/>
            <w:vAlign w:val="center"/>
          </w:tcPr>
          <w:p w14:paraId="1C00575D" w14:textId="373C47D4" w:rsidR="00840451" w:rsidRPr="00EB0810" w:rsidRDefault="00840451" w:rsidP="000B7F58">
            <w:pPr>
              <w:autoSpaceDE w:val="0"/>
              <w:autoSpaceDN w:val="0"/>
              <w:adjustRightInd w:val="0"/>
              <w:spacing w:after="0" w:line="240" w:lineRule="auto"/>
              <w:rPr>
                <w:rFonts w:ascii="Arial" w:hAnsi="Arial" w:cs="Arial"/>
                <w:color w:val="000000"/>
                <w:rtl/>
              </w:rPr>
            </w:pPr>
            <w:r>
              <w:rPr>
                <w:rFonts w:ascii="Arial" w:hAnsi="Arial" w:cs="Arial" w:hint="cs"/>
                <w:color w:val="000000"/>
                <w:rtl/>
              </w:rPr>
              <w:t xml:space="preserve">רמלה </w:t>
            </w:r>
          </w:p>
        </w:tc>
        <w:tc>
          <w:tcPr>
            <w:tcW w:w="1260" w:type="dxa"/>
            <w:vAlign w:val="center"/>
          </w:tcPr>
          <w:p w14:paraId="54244035" w14:textId="1E9C575A"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3</w:t>
            </w:r>
          </w:p>
        </w:tc>
        <w:tc>
          <w:tcPr>
            <w:tcW w:w="2244" w:type="dxa"/>
            <w:vAlign w:val="center"/>
          </w:tcPr>
          <w:p w14:paraId="0DC01EA7"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406" w:type="dxa"/>
            <w:vAlign w:val="center"/>
          </w:tcPr>
          <w:p w14:paraId="1E64A7A4"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389" w:type="dxa"/>
            <w:vAlign w:val="center"/>
          </w:tcPr>
          <w:p w14:paraId="167FF02F" w14:textId="0FA08D50"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40</w:t>
            </w:r>
          </w:p>
        </w:tc>
      </w:tr>
      <w:tr w:rsidR="00791FAF" w:rsidRPr="00EB0810" w14:paraId="01712534" w14:textId="77777777" w:rsidTr="00172838">
        <w:trPr>
          <w:trHeight w:val="274"/>
          <w:jc w:val="center"/>
        </w:trPr>
        <w:tc>
          <w:tcPr>
            <w:tcW w:w="1262" w:type="dxa"/>
            <w:vAlign w:val="center"/>
          </w:tcPr>
          <w:p w14:paraId="42313A5D" w14:textId="77777777" w:rsidR="00EB0810" w:rsidRPr="00791FAF" w:rsidRDefault="00EB0810" w:rsidP="000B7F58">
            <w:pPr>
              <w:autoSpaceDE w:val="0"/>
              <w:autoSpaceDN w:val="0"/>
              <w:adjustRightInd w:val="0"/>
              <w:spacing w:after="0" w:line="240" w:lineRule="auto"/>
              <w:rPr>
                <w:rFonts w:ascii="Arial" w:hAnsi="Arial" w:cs="Arial"/>
                <w:b/>
                <w:bCs/>
                <w:color w:val="000000"/>
              </w:rPr>
            </w:pPr>
            <w:r w:rsidRPr="00791FAF">
              <w:rPr>
                <w:rFonts w:ascii="Arial" w:hAnsi="Arial" w:cs="Arial"/>
                <w:b/>
                <w:bCs/>
                <w:color w:val="000000"/>
                <w:rtl/>
              </w:rPr>
              <w:t>סכום כולל</w:t>
            </w:r>
          </w:p>
        </w:tc>
        <w:tc>
          <w:tcPr>
            <w:tcW w:w="1260" w:type="dxa"/>
            <w:vAlign w:val="center"/>
          </w:tcPr>
          <w:p w14:paraId="7598E044"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2,591</w:t>
            </w:r>
          </w:p>
        </w:tc>
        <w:tc>
          <w:tcPr>
            <w:tcW w:w="2244" w:type="dxa"/>
            <w:vAlign w:val="center"/>
          </w:tcPr>
          <w:p w14:paraId="04E092C8"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24,450</w:t>
            </w:r>
          </w:p>
        </w:tc>
        <w:tc>
          <w:tcPr>
            <w:tcW w:w="2406" w:type="dxa"/>
            <w:vAlign w:val="center"/>
          </w:tcPr>
          <w:p w14:paraId="366BC2B9"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27,618</w:t>
            </w:r>
          </w:p>
        </w:tc>
        <w:tc>
          <w:tcPr>
            <w:tcW w:w="2389" w:type="dxa"/>
            <w:vAlign w:val="center"/>
          </w:tcPr>
          <w:p w14:paraId="5F19F24C" w14:textId="7F52AC89"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54,</w:t>
            </w:r>
            <w:r w:rsidR="00840451" w:rsidRPr="00791FAF">
              <w:rPr>
                <w:rFonts w:ascii="Arial" w:hAnsi="Arial" w:cs="Arial"/>
                <w:b/>
                <w:bCs/>
                <w:color w:val="000000"/>
              </w:rPr>
              <w:t>7</w:t>
            </w:r>
            <w:r w:rsidR="00840451">
              <w:rPr>
                <w:rFonts w:ascii="Arial" w:hAnsi="Arial" w:cs="Arial" w:hint="cs"/>
                <w:b/>
                <w:bCs/>
                <w:color w:val="000000"/>
                <w:rtl/>
              </w:rPr>
              <w:t>6</w:t>
            </w:r>
            <w:r w:rsidR="00840451" w:rsidRPr="00791FAF">
              <w:rPr>
                <w:rFonts w:ascii="Arial" w:hAnsi="Arial" w:cs="Arial"/>
                <w:b/>
                <w:bCs/>
                <w:color w:val="000000"/>
              </w:rPr>
              <w:t>7</w:t>
            </w:r>
          </w:p>
        </w:tc>
      </w:tr>
    </w:tbl>
    <w:p w14:paraId="60967DDD" w14:textId="5E390351" w:rsidR="000C2396" w:rsidRDefault="000C2396" w:rsidP="000B7F58">
      <w:pPr>
        <w:spacing w:after="120" w:line="360" w:lineRule="auto"/>
        <w:jc w:val="center"/>
        <w:rPr>
          <w:rFonts w:ascii="David" w:hAnsi="David" w:cs="David" w:hint="cs"/>
          <w:sz w:val="24"/>
          <w:szCs w:val="24"/>
          <w:rtl/>
        </w:rPr>
      </w:pPr>
    </w:p>
    <w:p w14:paraId="7387186D" w14:textId="77777777" w:rsidR="000A5E25" w:rsidRDefault="000A5E25">
      <w:pPr>
        <w:bidi w:val="0"/>
        <w:rPr>
          <w:rFonts w:ascii="Times New Roman" w:eastAsia="Times New Roman" w:hAnsi="Times New Roman" w:cs="David"/>
          <w:b/>
          <w:bCs/>
          <w:sz w:val="28"/>
          <w:szCs w:val="28"/>
          <w:u w:val="single"/>
        </w:rPr>
      </w:pPr>
      <w:r>
        <w:rPr>
          <w:rtl/>
        </w:rPr>
        <w:br w:type="page"/>
      </w:r>
    </w:p>
    <w:p w14:paraId="4B04D4B5" w14:textId="29B11DD8" w:rsidR="004D4006" w:rsidRPr="004D4006" w:rsidRDefault="004D4006" w:rsidP="000A5E25">
      <w:pPr>
        <w:pStyle w:val="3"/>
        <w:rPr>
          <w:rtl/>
        </w:rPr>
      </w:pPr>
      <w:r w:rsidRPr="006A0FDB">
        <w:rPr>
          <w:rFonts w:hint="cs"/>
          <w:rtl/>
        </w:rPr>
        <w:lastRenderedPageBreak/>
        <w:t xml:space="preserve">נספח </w:t>
      </w:r>
      <w:r>
        <w:rPr>
          <w:rFonts w:hint="cs"/>
          <w:rtl/>
        </w:rPr>
        <w:t>ו</w:t>
      </w:r>
      <w:r w:rsidRPr="006A0FDB">
        <w:rPr>
          <w:rFonts w:hint="cs"/>
          <w:rtl/>
        </w:rPr>
        <w:t>'</w:t>
      </w:r>
      <w:r w:rsidR="000A5E25">
        <w:rPr>
          <w:rtl/>
        </w:rPr>
        <w:br/>
      </w:r>
      <w:r w:rsidRPr="004D4006">
        <w:rPr>
          <w:rFonts w:hint="cs"/>
          <w:rtl/>
        </w:rPr>
        <w:t>נתוני הרשות הממשלתית בדבר משך זמן הוצאת היתר</w:t>
      </w:r>
      <w:r>
        <w:rPr>
          <w:rFonts w:hint="cs"/>
          <w:rtl/>
        </w:rPr>
        <w:t xml:space="preserve"> (בחודשים)</w:t>
      </w:r>
    </w:p>
    <w:p w14:paraId="7C12D01D" w14:textId="1449C6B3" w:rsidR="004D4006" w:rsidRDefault="004D4006" w:rsidP="00ED3279">
      <w:pPr>
        <w:spacing w:after="120" w:line="360" w:lineRule="auto"/>
        <w:jc w:val="both"/>
        <w:rPr>
          <w:rFonts w:ascii="David" w:hAnsi="David" w:cs="David"/>
          <w:sz w:val="24"/>
          <w:szCs w:val="24"/>
          <w:rtl/>
        </w:rPr>
      </w:pPr>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699"/>
        <w:gridCol w:w="3426"/>
      </w:tblGrid>
      <w:tr w:rsidR="00172838" w:rsidRPr="00172838" w14:paraId="28CE3D0D" w14:textId="77777777" w:rsidTr="00172838">
        <w:trPr>
          <w:trHeight w:val="288"/>
          <w:tblHeader/>
        </w:trPr>
        <w:tc>
          <w:tcPr>
            <w:tcW w:w="1699" w:type="dxa"/>
            <w:shd w:val="clear" w:color="auto" w:fill="CCCCFF"/>
          </w:tcPr>
          <w:p w14:paraId="20FFEA55" w14:textId="77777777" w:rsidR="00172838" w:rsidRPr="00172838" w:rsidRDefault="00172838" w:rsidP="00172838">
            <w:pPr>
              <w:autoSpaceDE w:val="0"/>
              <w:autoSpaceDN w:val="0"/>
              <w:adjustRightInd w:val="0"/>
              <w:spacing w:after="0" w:line="240" w:lineRule="auto"/>
              <w:rPr>
                <w:rFonts w:ascii="Arial" w:hAnsi="Arial" w:cs="Arial"/>
                <w:b/>
                <w:bCs/>
                <w:color w:val="000000"/>
                <w:rtl/>
              </w:rPr>
            </w:pPr>
            <w:r w:rsidRPr="00172838">
              <w:rPr>
                <w:rFonts w:ascii="Arial" w:hAnsi="Arial" w:cs="Arial"/>
                <w:b/>
                <w:bCs/>
                <w:color w:val="000000"/>
                <w:rtl/>
              </w:rPr>
              <w:t>יישוב</w:t>
            </w:r>
          </w:p>
        </w:tc>
        <w:tc>
          <w:tcPr>
            <w:tcW w:w="3426" w:type="dxa"/>
            <w:shd w:val="clear" w:color="auto" w:fill="CCCCFF"/>
          </w:tcPr>
          <w:p w14:paraId="14CD7355" w14:textId="0614E2D6" w:rsidR="00172838" w:rsidRPr="00172838" w:rsidRDefault="00172838" w:rsidP="00172838">
            <w:pPr>
              <w:autoSpaceDE w:val="0"/>
              <w:autoSpaceDN w:val="0"/>
              <w:adjustRightInd w:val="0"/>
              <w:spacing w:after="0" w:line="240" w:lineRule="auto"/>
              <w:rPr>
                <w:rFonts w:ascii="Arial" w:hAnsi="Arial" w:cs="Arial"/>
                <w:b/>
                <w:bCs/>
                <w:color w:val="000000"/>
              </w:rPr>
            </w:pPr>
            <w:r w:rsidRPr="00172838">
              <w:rPr>
                <w:rFonts w:ascii="Arial" w:hAnsi="Arial" w:cs="Arial"/>
                <w:b/>
                <w:bCs/>
                <w:color w:val="000000"/>
                <w:rtl/>
              </w:rPr>
              <w:t>ממוצע של משך זמן (בחודשים) מ</w:t>
            </w:r>
            <w:r>
              <w:rPr>
                <w:rFonts w:ascii="Arial" w:hAnsi="Arial" w:cs="Arial" w:hint="cs"/>
                <w:b/>
                <w:bCs/>
                <w:color w:val="000000"/>
                <w:rtl/>
              </w:rPr>
              <w:t>ה</w:t>
            </w:r>
            <w:r w:rsidRPr="00172838">
              <w:rPr>
                <w:rFonts w:ascii="Arial" w:hAnsi="Arial" w:cs="Arial"/>
                <w:b/>
                <w:bCs/>
                <w:color w:val="000000"/>
                <w:rtl/>
              </w:rPr>
              <w:t>בקשה עד לקבלת ההיתר</w:t>
            </w:r>
          </w:p>
        </w:tc>
      </w:tr>
      <w:tr w:rsidR="00172838" w:rsidRPr="00172838" w14:paraId="1C1C37CA" w14:textId="77777777" w:rsidTr="00172838">
        <w:trPr>
          <w:trHeight w:val="274"/>
        </w:trPr>
        <w:tc>
          <w:tcPr>
            <w:tcW w:w="1699" w:type="dxa"/>
          </w:tcPr>
          <w:p w14:paraId="0B08E5E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אילת</w:t>
            </w:r>
          </w:p>
        </w:tc>
        <w:tc>
          <w:tcPr>
            <w:tcW w:w="3426" w:type="dxa"/>
          </w:tcPr>
          <w:p w14:paraId="6F68A20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w:t>
            </w:r>
          </w:p>
        </w:tc>
      </w:tr>
      <w:tr w:rsidR="00172838" w:rsidRPr="00172838" w14:paraId="05606BE0" w14:textId="77777777" w:rsidTr="00172838">
        <w:trPr>
          <w:trHeight w:val="274"/>
        </w:trPr>
        <w:tc>
          <w:tcPr>
            <w:tcW w:w="1699" w:type="dxa"/>
          </w:tcPr>
          <w:p w14:paraId="01950D0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אשדוד</w:t>
            </w:r>
          </w:p>
        </w:tc>
        <w:tc>
          <w:tcPr>
            <w:tcW w:w="3426" w:type="dxa"/>
          </w:tcPr>
          <w:p w14:paraId="4E21E52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412C6183" w14:textId="77777777" w:rsidTr="00172838">
        <w:trPr>
          <w:trHeight w:val="274"/>
        </w:trPr>
        <w:tc>
          <w:tcPr>
            <w:tcW w:w="1699" w:type="dxa"/>
          </w:tcPr>
          <w:p w14:paraId="5F172E7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באר שבע</w:t>
            </w:r>
          </w:p>
        </w:tc>
        <w:tc>
          <w:tcPr>
            <w:tcW w:w="3426" w:type="dxa"/>
          </w:tcPr>
          <w:p w14:paraId="175F6181"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5015A8A" w14:textId="77777777" w:rsidTr="00172838">
        <w:trPr>
          <w:trHeight w:val="274"/>
        </w:trPr>
        <w:tc>
          <w:tcPr>
            <w:tcW w:w="1699" w:type="dxa"/>
          </w:tcPr>
          <w:p w14:paraId="5EA5BBA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בני ברק</w:t>
            </w:r>
          </w:p>
        </w:tc>
        <w:tc>
          <w:tcPr>
            <w:tcW w:w="3426" w:type="dxa"/>
          </w:tcPr>
          <w:p w14:paraId="171CC01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229B7D2" w14:textId="77777777" w:rsidTr="00172838">
        <w:trPr>
          <w:trHeight w:val="274"/>
        </w:trPr>
        <w:tc>
          <w:tcPr>
            <w:tcW w:w="1699" w:type="dxa"/>
          </w:tcPr>
          <w:p w14:paraId="5FFB3E7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בת ים</w:t>
            </w:r>
          </w:p>
        </w:tc>
        <w:tc>
          <w:tcPr>
            <w:tcW w:w="3426" w:type="dxa"/>
          </w:tcPr>
          <w:p w14:paraId="44984F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4FB92AE9" w14:textId="77777777" w:rsidTr="00172838">
        <w:trPr>
          <w:trHeight w:val="274"/>
        </w:trPr>
        <w:tc>
          <w:tcPr>
            <w:tcW w:w="1699" w:type="dxa"/>
          </w:tcPr>
          <w:p w14:paraId="357DB1A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גבעתיים</w:t>
            </w:r>
          </w:p>
        </w:tc>
        <w:tc>
          <w:tcPr>
            <w:tcW w:w="3426" w:type="dxa"/>
          </w:tcPr>
          <w:p w14:paraId="32144C2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84B2DE4" w14:textId="77777777" w:rsidTr="00172838">
        <w:trPr>
          <w:trHeight w:val="274"/>
        </w:trPr>
        <w:tc>
          <w:tcPr>
            <w:tcW w:w="1699" w:type="dxa"/>
          </w:tcPr>
          <w:p w14:paraId="0DB00AD5"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הוד השרון</w:t>
            </w:r>
          </w:p>
        </w:tc>
        <w:tc>
          <w:tcPr>
            <w:tcW w:w="3426" w:type="dxa"/>
          </w:tcPr>
          <w:p w14:paraId="359C4D3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35</w:t>
            </w:r>
          </w:p>
        </w:tc>
      </w:tr>
      <w:tr w:rsidR="00172838" w:rsidRPr="00172838" w14:paraId="19882E61" w14:textId="77777777" w:rsidTr="00172838">
        <w:trPr>
          <w:trHeight w:val="274"/>
        </w:trPr>
        <w:tc>
          <w:tcPr>
            <w:tcW w:w="1699" w:type="dxa"/>
          </w:tcPr>
          <w:p w14:paraId="072C67C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הרצלייה</w:t>
            </w:r>
          </w:p>
        </w:tc>
        <w:tc>
          <w:tcPr>
            <w:tcW w:w="3426" w:type="dxa"/>
          </w:tcPr>
          <w:p w14:paraId="4D96495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595F88AE" w14:textId="77777777" w:rsidTr="00172838">
        <w:trPr>
          <w:trHeight w:val="274"/>
        </w:trPr>
        <w:tc>
          <w:tcPr>
            <w:tcW w:w="1699" w:type="dxa"/>
          </w:tcPr>
          <w:p w14:paraId="1867F35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proofErr w:type="spellStart"/>
            <w:r w:rsidRPr="00172838">
              <w:rPr>
                <w:rFonts w:ascii="Arial" w:hAnsi="Arial" w:cs="Arial"/>
                <w:color w:val="000000"/>
                <w:rtl/>
              </w:rPr>
              <w:t>זכרון</w:t>
            </w:r>
            <w:proofErr w:type="spellEnd"/>
            <w:r w:rsidRPr="00172838">
              <w:rPr>
                <w:rFonts w:ascii="Arial" w:hAnsi="Arial" w:cs="Arial"/>
                <w:color w:val="000000"/>
                <w:rtl/>
              </w:rPr>
              <w:t xml:space="preserve"> יעקב</w:t>
            </w:r>
          </w:p>
        </w:tc>
        <w:tc>
          <w:tcPr>
            <w:tcW w:w="3426" w:type="dxa"/>
          </w:tcPr>
          <w:p w14:paraId="66EE271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18</w:t>
            </w:r>
          </w:p>
        </w:tc>
      </w:tr>
      <w:tr w:rsidR="00172838" w:rsidRPr="00172838" w14:paraId="7E6A23AC" w14:textId="77777777" w:rsidTr="00172838">
        <w:trPr>
          <w:trHeight w:val="274"/>
        </w:trPr>
        <w:tc>
          <w:tcPr>
            <w:tcW w:w="1699" w:type="dxa"/>
          </w:tcPr>
          <w:p w14:paraId="410B72C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חדרה</w:t>
            </w:r>
          </w:p>
        </w:tc>
        <w:tc>
          <w:tcPr>
            <w:tcW w:w="3426" w:type="dxa"/>
          </w:tcPr>
          <w:p w14:paraId="6F3FD20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21</w:t>
            </w:r>
          </w:p>
        </w:tc>
      </w:tr>
      <w:tr w:rsidR="00172838" w:rsidRPr="00172838" w14:paraId="264AB38D" w14:textId="77777777" w:rsidTr="00172838">
        <w:trPr>
          <w:trHeight w:val="274"/>
        </w:trPr>
        <w:tc>
          <w:tcPr>
            <w:tcW w:w="1699" w:type="dxa"/>
          </w:tcPr>
          <w:p w14:paraId="48E76D8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חולון</w:t>
            </w:r>
          </w:p>
        </w:tc>
        <w:tc>
          <w:tcPr>
            <w:tcW w:w="3426" w:type="dxa"/>
          </w:tcPr>
          <w:p w14:paraId="7160B69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467DC84D" w14:textId="77777777" w:rsidTr="00172838">
        <w:trPr>
          <w:trHeight w:val="274"/>
        </w:trPr>
        <w:tc>
          <w:tcPr>
            <w:tcW w:w="1699" w:type="dxa"/>
          </w:tcPr>
          <w:p w14:paraId="1AD6EE4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חיפה</w:t>
            </w:r>
          </w:p>
        </w:tc>
        <w:tc>
          <w:tcPr>
            <w:tcW w:w="3426" w:type="dxa"/>
          </w:tcPr>
          <w:p w14:paraId="428013A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69579E84" w14:textId="77777777" w:rsidTr="00172838">
        <w:trPr>
          <w:trHeight w:val="274"/>
        </w:trPr>
        <w:tc>
          <w:tcPr>
            <w:tcW w:w="1699" w:type="dxa"/>
          </w:tcPr>
          <w:p w14:paraId="627A106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טבריה</w:t>
            </w:r>
          </w:p>
        </w:tc>
        <w:tc>
          <w:tcPr>
            <w:tcW w:w="3426" w:type="dxa"/>
          </w:tcPr>
          <w:p w14:paraId="7FD3545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7</w:t>
            </w:r>
          </w:p>
        </w:tc>
      </w:tr>
      <w:tr w:rsidR="00172838" w:rsidRPr="00172838" w14:paraId="1D5069A5" w14:textId="77777777" w:rsidTr="00172838">
        <w:trPr>
          <w:trHeight w:val="274"/>
        </w:trPr>
        <w:tc>
          <w:tcPr>
            <w:tcW w:w="1699" w:type="dxa"/>
          </w:tcPr>
          <w:p w14:paraId="6169132E"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טירת כרמל</w:t>
            </w:r>
          </w:p>
        </w:tc>
        <w:tc>
          <w:tcPr>
            <w:tcW w:w="3426" w:type="dxa"/>
          </w:tcPr>
          <w:p w14:paraId="1711B4C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34</w:t>
            </w:r>
          </w:p>
        </w:tc>
      </w:tr>
      <w:tr w:rsidR="00172838" w:rsidRPr="00172838" w14:paraId="0102F9B9" w14:textId="77777777" w:rsidTr="00172838">
        <w:trPr>
          <w:trHeight w:val="274"/>
        </w:trPr>
        <w:tc>
          <w:tcPr>
            <w:tcW w:w="1699" w:type="dxa"/>
          </w:tcPr>
          <w:p w14:paraId="30F1996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יבנה</w:t>
            </w:r>
          </w:p>
        </w:tc>
        <w:tc>
          <w:tcPr>
            <w:tcW w:w="3426" w:type="dxa"/>
          </w:tcPr>
          <w:p w14:paraId="3F96388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11676FD4" w14:textId="77777777" w:rsidTr="00172838">
        <w:trPr>
          <w:trHeight w:val="274"/>
        </w:trPr>
        <w:tc>
          <w:tcPr>
            <w:tcW w:w="1699" w:type="dxa"/>
          </w:tcPr>
          <w:p w14:paraId="6A32D28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יהוד</w:t>
            </w:r>
          </w:p>
        </w:tc>
        <w:tc>
          <w:tcPr>
            <w:tcW w:w="3426" w:type="dxa"/>
          </w:tcPr>
          <w:p w14:paraId="3AC422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39</w:t>
            </w:r>
          </w:p>
        </w:tc>
      </w:tr>
      <w:tr w:rsidR="00172838" w:rsidRPr="00172838" w14:paraId="38108BF0" w14:textId="77777777" w:rsidTr="00172838">
        <w:trPr>
          <w:trHeight w:val="274"/>
        </w:trPr>
        <w:tc>
          <w:tcPr>
            <w:tcW w:w="1699" w:type="dxa"/>
          </w:tcPr>
          <w:p w14:paraId="4839DF4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ירושלים</w:t>
            </w:r>
          </w:p>
        </w:tc>
        <w:tc>
          <w:tcPr>
            <w:tcW w:w="3426" w:type="dxa"/>
          </w:tcPr>
          <w:p w14:paraId="6F37504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24</w:t>
            </w:r>
          </w:p>
        </w:tc>
      </w:tr>
      <w:tr w:rsidR="00172838" w:rsidRPr="00172838" w14:paraId="11AD49D9" w14:textId="77777777" w:rsidTr="00172838">
        <w:trPr>
          <w:trHeight w:val="274"/>
        </w:trPr>
        <w:tc>
          <w:tcPr>
            <w:tcW w:w="1699" w:type="dxa"/>
          </w:tcPr>
          <w:p w14:paraId="6DD55AA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כפר סבא</w:t>
            </w:r>
          </w:p>
        </w:tc>
        <w:tc>
          <w:tcPr>
            <w:tcW w:w="3426" w:type="dxa"/>
          </w:tcPr>
          <w:p w14:paraId="2D041BD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07174C34" w14:textId="77777777" w:rsidTr="00172838">
        <w:trPr>
          <w:trHeight w:val="274"/>
        </w:trPr>
        <w:tc>
          <w:tcPr>
            <w:tcW w:w="1699" w:type="dxa"/>
          </w:tcPr>
          <w:p w14:paraId="3FF6C08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לוד</w:t>
            </w:r>
          </w:p>
        </w:tc>
        <w:tc>
          <w:tcPr>
            <w:tcW w:w="3426" w:type="dxa"/>
          </w:tcPr>
          <w:p w14:paraId="7844EBC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29.3</w:t>
            </w:r>
          </w:p>
        </w:tc>
      </w:tr>
      <w:tr w:rsidR="00172838" w:rsidRPr="00172838" w14:paraId="2BAE781F" w14:textId="77777777" w:rsidTr="00172838">
        <w:trPr>
          <w:trHeight w:val="274"/>
        </w:trPr>
        <w:tc>
          <w:tcPr>
            <w:tcW w:w="1699" w:type="dxa"/>
          </w:tcPr>
          <w:p w14:paraId="23D31ED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נהרייה</w:t>
            </w:r>
          </w:p>
        </w:tc>
        <w:tc>
          <w:tcPr>
            <w:tcW w:w="3426" w:type="dxa"/>
          </w:tcPr>
          <w:p w14:paraId="7553D20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22</w:t>
            </w:r>
          </w:p>
        </w:tc>
      </w:tr>
      <w:tr w:rsidR="00172838" w:rsidRPr="00172838" w14:paraId="3F4A7E4E" w14:textId="77777777" w:rsidTr="00172838">
        <w:trPr>
          <w:trHeight w:val="274"/>
        </w:trPr>
        <w:tc>
          <w:tcPr>
            <w:tcW w:w="1699" w:type="dxa"/>
          </w:tcPr>
          <w:p w14:paraId="5F42FBA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נס ציונה</w:t>
            </w:r>
          </w:p>
        </w:tc>
        <w:tc>
          <w:tcPr>
            <w:tcW w:w="3426" w:type="dxa"/>
          </w:tcPr>
          <w:p w14:paraId="27BE017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15.4</w:t>
            </w:r>
          </w:p>
        </w:tc>
      </w:tr>
      <w:tr w:rsidR="00172838" w:rsidRPr="00172838" w14:paraId="1EE7C852" w14:textId="77777777" w:rsidTr="00172838">
        <w:trPr>
          <w:trHeight w:val="274"/>
        </w:trPr>
        <w:tc>
          <w:tcPr>
            <w:tcW w:w="1699" w:type="dxa"/>
          </w:tcPr>
          <w:p w14:paraId="27DC54E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נתניה</w:t>
            </w:r>
          </w:p>
        </w:tc>
        <w:tc>
          <w:tcPr>
            <w:tcW w:w="3426" w:type="dxa"/>
          </w:tcPr>
          <w:p w14:paraId="4AB1B7D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26</w:t>
            </w:r>
          </w:p>
        </w:tc>
      </w:tr>
      <w:tr w:rsidR="00172838" w:rsidRPr="00172838" w14:paraId="4BF3B1C5" w14:textId="77777777" w:rsidTr="00172838">
        <w:trPr>
          <w:trHeight w:val="274"/>
        </w:trPr>
        <w:tc>
          <w:tcPr>
            <w:tcW w:w="1699" w:type="dxa"/>
          </w:tcPr>
          <w:p w14:paraId="3CFCB14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עכו</w:t>
            </w:r>
          </w:p>
        </w:tc>
        <w:tc>
          <w:tcPr>
            <w:tcW w:w="3426" w:type="dxa"/>
          </w:tcPr>
          <w:p w14:paraId="4528DEA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40</w:t>
            </w:r>
          </w:p>
        </w:tc>
      </w:tr>
      <w:tr w:rsidR="00172838" w:rsidRPr="00172838" w14:paraId="34C0B5FD" w14:textId="77777777" w:rsidTr="00172838">
        <w:trPr>
          <w:trHeight w:val="274"/>
        </w:trPr>
        <w:tc>
          <w:tcPr>
            <w:tcW w:w="1699" w:type="dxa"/>
          </w:tcPr>
          <w:p w14:paraId="5EF7B65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פתח תקווה</w:t>
            </w:r>
          </w:p>
        </w:tc>
        <w:tc>
          <w:tcPr>
            <w:tcW w:w="3426" w:type="dxa"/>
          </w:tcPr>
          <w:p w14:paraId="601C324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5F13B3D7" w14:textId="77777777" w:rsidTr="00172838">
        <w:trPr>
          <w:trHeight w:val="274"/>
        </w:trPr>
        <w:tc>
          <w:tcPr>
            <w:tcW w:w="1699" w:type="dxa"/>
          </w:tcPr>
          <w:p w14:paraId="6012849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אונו</w:t>
            </w:r>
          </w:p>
        </w:tc>
        <w:tc>
          <w:tcPr>
            <w:tcW w:w="3426" w:type="dxa"/>
          </w:tcPr>
          <w:p w14:paraId="4175CBA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51B154F1" w14:textId="77777777" w:rsidTr="00172838">
        <w:trPr>
          <w:trHeight w:val="274"/>
        </w:trPr>
        <w:tc>
          <w:tcPr>
            <w:tcW w:w="1699" w:type="dxa"/>
          </w:tcPr>
          <w:p w14:paraId="11E732F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אתא</w:t>
            </w:r>
          </w:p>
        </w:tc>
        <w:tc>
          <w:tcPr>
            <w:tcW w:w="3426" w:type="dxa"/>
          </w:tcPr>
          <w:p w14:paraId="6D9A40B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FB87594" w14:textId="77777777" w:rsidTr="00172838">
        <w:trPr>
          <w:trHeight w:val="274"/>
        </w:trPr>
        <w:tc>
          <w:tcPr>
            <w:tcW w:w="1699" w:type="dxa"/>
          </w:tcPr>
          <w:p w14:paraId="1B147EB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ביאליק</w:t>
            </w:r>
          </w:p>
        </w:tc>
        <w:tc>
          <w:tcPr>
            <w:tcW w:w="3426" w:type="dxa"/>
          </w:tcPr>
          <w:p w14:paraId="7C4CF74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1BC18A5C" w14:textId="77777777" w:rsidTr="00172838">
        <w:trPr>
          <w:trHeight w:val="274"/>
        </w:trPr>
        <w:tc>
          <w:tcPr>
            <w:tcW w:w="1699" w:type="dxa"/>
          </w:tcPr>
          <w:p w14:paraId="52838D8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ים</w:t>
            </w:r>
          </w:p>
        </w:tc>
        <w:tc>
          <w:tcPr>
            <w:tcW w:w="3426" w:type="dxa"/>
          </w:tcPr>
          <w:p w14:paraId="1BDA2B7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382A8067" w14:textId="77777777" w:rsidTr="00172838">
        <w:trPr>
          <w:trHeight w:val="274"/>
        </w:trPr>
        <w:tc>
          <w:tcPr>
            <w:tcW w:w="1699" w:type="dxa"/>
          </w:tcPr>
          <w:p w14:paraId="6AE5AC0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מוצקין</w:t>
            </w:r>
          </w:p>
        </w:tc>
        <w:tc>
          <w:tcPr>
            <w:tcW w:w="3426" w:type="dxa"/>
          </w:tcPr>
          <w:p w14:paraId="0804B89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16</w:t>
            </w:r>
          </w:p>
        </w:tc>
      </w:tr>
      <w:tr w:rsidR="00172838" w:rsidRPr="00172838" w14:paraId="5C2904C3" w14:textId="77777777" w:rsidTr="00172838">
        <w:trPr>
          <w:trHeight w:val="274"/>
        </w:trPr>
        <w:tc>
          <w:tcPr>
            <w:tcW w:w="1699" w:type="dxa"/>
          </w:tcPr>
          <w:p w14:paraId="518CB97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שמונה</w:t>
            </w:r>
          </w:p>
        </w:tc>
        <w:tc>
          <w:tcPr>
            <w:tcW w:w="3426" w:type="dxa"/>
          </w:tcPr>
          <w:p w14:paraId="1EB335F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14.2</w:t>
            </w:r>
          </w:p>
        </w:tc>
      </w:tr>
      <w:tr w:rsidR="00172838" w:rsidRPr="00172838" w14:paraId="211199D9" w14:textId="77777777" w:rsidTr="00172838">
        <w:trPr>
          <w:trHeight w:val="274"/>
        </w:trPr>
        <w:tc>
          <w:tcPr>
            <w:tcW w:w="1699" w:type="dxa"/>
          </w:tcPr>
          <w:p w14:paraId="2CA89F1B"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ראשון לציון</w:t>
            </w:r>
          </w:p>
        </w:tc>
        <w:tc>
          <w:tcPr>
            <w:tcW w:w="3426" w:type="dxa"/>
          </w:tcPr>
          <w:p w14:paraId="5BECA8B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62C59F97" w14:textId="77777777" w:rsidTr="00172838">
        <w:trPr>
          <w:trHeight w:val="274"/>
        </w:trPr>
        <w:tc>
          <w:tcPr>
            <w:tcW w:w="1699" w:type="dxa"/>
          </w:tcPr>
          <w:p w14:paraId="3B47EF1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רחובות</w:t>
            </w:r>
          </w:p>
        </w:tc>
        <w:tc>
          <w:tcPr>
            <w:tcW w:w="3426" w:type="dxa"/>
          </w:tcPr>
          <w:p w14:paraId="51AC870B"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8152F7" w:rsidRPr="00172838" w14:paraId="55C91048" w14:textId="77777777" w:rsidTr="00172838">
        <w:trPr>
          <w:trHeight w:val="274"/>
        </w:trPr>
        <w:tc>
          <w:tcPr>
            <w:tcW w:w="1699" w:type="dxa"/>
          </w:tcPr>
          <w:p w14:paraId="35E14197" w14:textId="7B10E83E" w:rsidR="008152F7" w:rsidRPr="00172838" w:rsidRDefault="008152F7" w:rsidP="00172838">
            <w:pPr>
              <w:autoSpaceDE w:val="0"/>
              <w:autoSpaceDN w:val="0"/>
              <w:adjustRightInd w:val="0"/>
              <w:spacing w:after="0" w:line="240" w:lineRule="auto"/>
              <w:jc w:val="center"/>
              <w:rPr>
                <w:rFonts w:ascii="Arial" w:hAnsi="Arial" w:cs="Arial"/>
                <w:color w:val="000000"/>
                <w:rtl/>
              </w:rPr>
            </w:pPr>
            <w:r>
              <w:rPr>
                <w:rFonts w:ascii="Arial" w:hAnsi="Arial" w:cs="Arial" w:hint="cs"/>
                <w:color w:val="000000"/>
                <w:rtl/>
              </w:rPr>
              <w:t>רמלה</w:t>
            </w:r>
          </w:p>
        </w:tc>
        <w:tc>
          <w:tcPr>
            <w:tcW w:w="3426" w:type="dxa"/>
          </w:tcPr>
          <w:p w14:paraId="1D9E1CF1" w14:textId="728155B2" w:rsidR="008152F7" w:rsidRPr="00172838" w:rsidRDefault="008152F7" w:rsidP="00172838">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27</w:t>
            </w:r>
            <w:bookmarkStart w:id="6" w:name="_GoBack"/>
            <w:bookmarkEnd w:id="6"/>
          </w:p>
        </w:tc>
      </w:tr>
      <w:tr w:rsidR="00172838" w:rsidRPr="00172838" w14:paraId="2074E9F3" w14:textId="77777777" w:rsidTr="00172838">
        <w:trPr>
          <w:trHeight w:val="274"/>
        </w:trPr>
        <w:tc>
          <w:tcPr>
            <w:tcW w:w="1699" w:type="dxa"/>
          </w:tcPr>
          <w:p w14:paraId="5288419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גן</w:t>
            </w:r>
          </w:p>
        </w:tc>
        <w:tc>
          <w:tcPr>
            <w:tcW w:w="3426" w:type="dxa"/>
          </w:tcPr>
          <w:p w14:paraId="5049209C"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288D61EE" w14:textId="77777777" w:rsidTr="00172838">
        <w:trPr>
          <w:trHeight w:val="274"/>
        </w:trPr>
        <w:tc>
          <w:tcPr>
            <w:tcW w:w="1699" w:type="dxa"/>
          </w:tcPr>
          <w:p w14:paraId="403FCA9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השרון</w:t>
            </w:r>
          </w:p>
        </w:tc>
        <w:tc>
          <w:tcPr>
            <w:tcW w:w="3426" w:type="dxa"/>
          </w:tcPr>
          <w:p w14:paraId="6A4D0A3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D886EDB" w14:textId="77777777" w:rsidTr="00172838">
        <w:trPr>
          <w:trHeight w:val="274"/>
        </w:trPr>
        <w:tc>
          <w:tcPr>
            <w:tcW w:w="1699" w:type="dxa"/>
          </w:tcPr>
          <w:p w14:paraId="52F2B6A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רעננה</w:t>
            </w:r>
          </w:p>
        </w:tc>
        <w:tc>
          <w:tcPr>
            <w:tcW w:w="3426" w:type="dxa"/>
          </w:tcPr>
          <w:p w14:paraId="44564B02"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4AA5894" w14:textId="77777777" w:rsidTr="00172838">
        <w:trPr>
          <w:trHeight w:val="274"/>
        </w:trPr>
        <w:tc>
          <w:tcPr>
            <w:tcW w:w="1699" w:type="dxa"/>
          </w:tcPr>
          <w:p w14:paraId="3611AD5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תל אביב -יפו</w:t>
            </w:r>
          </w:p>
        </w:tc>
        <w:tc>
          <w:tcPr>
            <w:tcW w:w="3426" w:type="dxa"/>
          </w:tcPr>
          <w:p w14:paraId="5F32A32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bl>
    <w:p w14:paraId="6D586DFB" w14:textId="517A37F4" w:rsidR="004D4006" w:rsidRPr="00F34215" w:rsidRDefault="004D4006" w:rsidP="00ED3279">
      <w:pPr>
        <w:spacing w:after="120" w:line="360" w:lineRule="auto"/>
        <w:jc w:val="both"/>
        <w:rPr>
          <w:rFonts w:ascii="David" w:hAnsi="David" w:cs="David" w:hint="cs"/>
          <w:sz w:val="24"/>
          <w:szCs w:val="24"/>
          <w:rtl/>
        </w:rPr>
      </w:pPr>
    </w:p>
    <w:sectPr w:rsidR="004D4006" w:rsidRPr="00F34215" w:rsidSect="006F273B">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5BEF5A" w14:textId="77777777" w:rsidR="00CA240D" w:rsidRDefault="00CA240D" w:rsidP="009C422B">
      <w:pPr>
        <w:spacing w:after="0" w:line="240" w:lineRule="auto"/>
      </w:pPr>
      <w:r>
        <w:separator/>
      </w:r>
    </w:p>
  </w:endnote>
  <w:endnote w:type="continuationSeparator" w:id="0">
    <w:p w14:paraId="6DC3DD21" w14:textId="77777777" w:rsidR="00CA240D" w:rsidRDefault="00CA240D"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F988C" w14:textId="77777777" w:rsidR="003446CF" w:rsidRDefault="003446CF">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14:paraId="0FB67124" w14:textId="77777777" w:rsidR="00EB0810" w:rsidRDefault="00EB0810">
        <w:pPr>
          <w:pStyle w:val="a4"/>
          <w:jc w:val="center"/>
          <w:rPr>
            <w:rtl/>
            <w:cs/>
          </w:rPr>
        </w:pPr>
        <w:r>
          <w:fldChar w:fldCharType="begin"/>
        </w:r>
        <w:r>
          <w:rPr>
            <w:rtl/>
            <w:cs/>
          </w:rPr>
          <w:instrText>PAGE   \* MERGEFORMAT</w:instrText>
        </w:r>
        <w:r>
          <w:fldChar w:fldCharType="separate"/>
        </w:r>
        <w:r w:rsidR="004C45E6" w:rsidRPr="004C45E6">
          <w:rPr>
            <w:noProof/>
            <w:rtl/>
            <w:lang w:val="he-IL"/>
          </w:rPr>
          <w:t>13</w:t>
        </w:r>
        <w:r>
          <w:fldChar w:fldCharType="end"/>
        </w:r>
      </w:p>
    </w:sdtContent>
  </w:sdt>
  <w:p w14:paraId="651F2195" w14:textId="77777777" w:rsidR="00EB0810" w:rsidRPr="00642D68" w:rsidRDefault="00EB0810" w:rsidP="00377EB9">
    <w:pPr>
      <w:spacing w:line="240" w:lineRule="auto"/>
      <w:jc w:val="center"/>
      <w:rPr>
        <w:color w:val="1F497D"/>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5A0B48" w14:textId="77777777" w:rsidR="003446CF" w:rsidRDefault="003446C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9D0F62" w14:textId="77777777" w:rsidR="00CA240D" w:rsidRDefault="00CA240D" w:rsidP="009C422B">
      <w:pPr>
        <w:spacing w:after="0" w:line="240" w:lineRule="auto"/>
      </w:pPr>
      <w:r>
        <w:separator/>
      </w:r>
    </w:p>
  </w:footnote>
  <w:footnote w:type="continuationSeparator" w:id="0">
    <w:p w14:paraId="42D2B87E" w14:textId="77777777" w:rsidR="00CA240D" w:rsidRDefault="00CA240D"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B62D3" w14:textId="2C97BC4E" w:rsidR="003446CF" w:rsidRDefault="003446C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B04C8" w14:textId="541FCF81" w:rsidR="00EB0810" w:rsidRPr="005B6493" w:rsidRDefault="00EB0810" w:rsidP="00EE3F6B">
    <w:pPr>
      <w:pStyle w:val="a6"/>
      <w:jc w:val="center"/>
      <w:rPr>
        <w:color w:val="FF0000"/>
        <w:sz w:val="32"/>
        <w:szCs w:val="32"/>
      </w:rPr>
    </w:pPr>
    <w:r w:rsidRPr="005B6493">
      <w:rPr>
        <w:rFonts w:ascii="Times New Roman" w:eastAsia="Times New Roman" w:hAnsi="Times New Roman" w:cs="David"/>
        <w:noProof/>
        <w:color w:val="FF0000"/>
        <w:sz w:val="32"/>
        <w:szCs w:val="32"/>
        <w:rtl/>
      </w:rPr>
      <w:drawing>
        <wp:anchor distT="0" distB="0" distL="114300" distR="114300" simplePos="0" relativeHeight="251659264" behindDoc="0" locked="0" layoutInCell="1" allowOverlap="1" wp14:anchorId="125D4CA1" wp14:editId="20518313">
          <wp:simplePos x="0" y="0"/>
          <wp:positionH relativeFrom="column">
            <wp:posOffset>-1142365</wp:posOffset>
          </wp:positionH>
          <wp:positionV relativeFrom="paragraph">
            <wp:posOffset>-268605</wp:posOffset>
          </wp:positionV>
          <wp:extent cx="7559675" cy="1234440"/>
          <wp:effectExtent l="0" t="0" r="0" b="0"/>
          <wp:wrapSquare wrapText="bothSides"/>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5DB66" w14:textId="0E49498F" w:rsidR="003446CF" w:rsidRDefault="003446C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A5057"/>
    <w:multiLevelType w:val="multilevel"/>
    <w:tmpl w:val="89F04B7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FA0A3F"/>
    <w:multiLevelType w:val="multilevel"/>
    <w:tmpl w:val="00201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D480C57"/>
    <w:multiLevelType w:val="multilevel"/>
    <w:tmpl w:val="C006182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i w:val="0"/>
        <w:iCs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1BD194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4D343F6"/>
    <w:multiLevelType w:val="hybridMultilevel"/>
    <w:tmpl w:val="2A1243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55151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E9B0369"/>
    <w:multiLevelType w:val="multilevel"/>
    <w:tmpl w:val="3604BF8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1" w15:restartNumberingAfterBreak="0">
    <w:nsid w:val="479322EB"/>
    <w:multiLevelType w:val="multilevel"/>
    <w:tmpl w:val="A60A37C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C2E3AE1"/>
    <w:multiLevelType w:val="hybridMultilevel"/>
    <w:tmpl w:val="A3C64BC2"/>
    <w:lvl w:ilvl="0" w:tplc="1604DE5A">
      <w:start w:val="10"/>
      <w:numFmt w:val="bullet"/>
      <w:lvlText w:val="-"/>
      <w:lvlJc w:val="left"/>
      <w:pPr>
        <w:ind w:left="410" w:hanging="360"/>
      </w:pPr>
      <w:rPr>
        <w:rFonts w:ascii="David" w:eastAsiaTheme="minorEastAsia" w:hAnsi="David" w:cs="David" w:hint="default"/>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13" w15:restartNumberingAfterBreak="0">
    <w:nsid w:val="4D840F2B"/>
    <w:multiLevelType w:val="multilevel"/>
    <w:tmpl w:val="0A0A640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1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8" w15:restartNumberingAfterBreak="0">
    <w:nsid w:val="69DE40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A0342BF"/>
    <w:multiLevelType w:val="multilevel"/>
    <w:tmpl w:val="1BF63304"/>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b w:val="0"/>
        <w:bCs w:val="0"/>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0" w15:restartNumberingAfterBreak="0">
    <w:nsid w:val="6A5C1AD7"/>
    <w:multiLevelType w:val="multilevel"/>
    <w:tmpl w:val="9CE0D8B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2%1..%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18"/>
  </w:num>
  <w:num w:numId="3">
    <w:abstractNumId w:val="9"/>
  </w:num>
  <w:num w:numId="4">
    <w:abstractNumId w:val="0"/>
  </w:num>
  <w:num w:numId="5">
    <w:abstractNumId w:val="19"/>
  </w:num>
  <w:num w:numId="6">
    <w:abstractNumId w:val="16"/>
  </w:num>
  <w:num w:numId="7">
    <w:abstractNumId w:val="10"/>
  </w:num>
  <w:num w:numId="8">
    <w:abstractNumId w:val="1"/>
  </w:num>
  <w:num w:numId="9">
    <w:abstractNumId w:val="5"/>
  </w:num>
  <w:num w:numId="10">
    <w:abstractNumId w:val="15"/>
  </w:num>
  <w:num w:numId="11">
    <w:abstractNumId w:val="7"/>
  </w:num>
  <w:num w:numId="12">
    <w:abstractNumId w:val="11"/>
  </w:num>
  <w:num w:numId="13">
    <w:abstractNumId w:val="12"/>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4"/>
  </w:num>
  <w:num w:numId="17">
    <w:abstractNumId w:val="3"/>
  </w:num>
  <w:num w:numId="18">
    <w:abstractNumId w:val="6"/>
  </w:num>
  <w:num w:numId="19">
    <w:abstractNumId w:val="20"/>
  </w:num>
  <w:num w:numId="20">
    <w:abstractNumId w:val="13"/>
  </w:num>
  <w:num w:numId="21">
    <w:abstractNumId w:val="17"/>
  </w:num>
  <w:num w:numId="22">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212E"/>
    <w:rsid w:val="00002640"/>
    <w:rsid w:val="000070B7"/>
    <w:rsid w:val="000118AB"/>
    <w:rsid w:val="00011D5C"/>
    <w:rsid w:val="00011F58"/>
    <w:rsid w:val="0001377A"/>
    <w:rsid w:val="000143F4"/>
    <w:rsid w:val="0001510B"/>
    <w:rsid w:val="000218F8"/>
    <w:rsid w:val="00023FA4"/>
    <w:rsid w:val="00024802"/>
    <w:rsid w:val="00031817"/>
    <w:rsid w:val="00034936"/>
    <w:rsid w:val="00035140"/>
    <w:rsid w:val="00036061"/>
    <w:rsid w:val="00045E99"/>
    <w:rsid w:val="000547EF"/>
    <w:rsid w:val="00060B3F"/>
    <w:rsid w:val="00065DB0"/>
    <w:rsid w:val="0006629F"/>
    <w:rsid w:val="00070C95"/>
    <w:rsid w:val="00072628"/>
    <w:rsid w:val="00075A9E"/>
    <w:rsid w:val="000766DE"/>
    <w:rsid w:val="00095594"/>
    <w:rsid w:val="000A5E25"/>
    <w:rsid w:val="000A5FCD"/>
    <w:rsid w:val="000A6EBF"/>
    <w:rsid w:val="000B7625"/>
    <w:rsid w:val="000B7F58"/>
    <w:rsid w:val="000B7FBC"/>
    <w:rsid w:val="000C2396"/>
    <w:rsid w:val="000C6712"/>
    <w:rsid w:val="000C6993"/>
    <w:rsid w:val="000D0A04"/>
    <w:rsid w:val="000D1839"/>
    <w:rsid w:val="000D1EC0"/>
    <w:rsid w:val="000D2A04"/>
    <w:rsid w:val="000E33F7"/>
    <w:rsid w:val="000E36DB"/>
    <w:rsid w:val="000E41D6"/>
    <w:rsid w:val="000E4960"/>
    <w:rsid w:val="000E5642"/>
    <w:rsid w:val="000F231E"/>
    <w:rsid w:val="000F5C53"/>
    <w:rsid w:val="000F7F3D"/>
    <w:rsid w:val="00112397"/>
    <w:rsid w:val="001134B2"/>
    <w:rsid w:val="0011511B"/>
    <w:rsid w:val="0011555A"/>
    <w:rsid w:val="00116F24"/>
    <w:rsid w:val="001172D6"/>
    <w:rsid w:val="00117975"/>
    <w:rsid w:val="00122CFE"/>
    <w:rsid w:val="00123F93"/>
    <w:rsid w:val="001265BC"/>
    <w:rsid w:val="001269F5"/>
    <w:rsid w:val="00130D24"/>
    <w:rsid w:val="00131480"/>
    <w:rsid w:val="00131FDE"/>
    <w:rsid w:val="00132119"/>
    <w:rsid w:val="0014142D"/>
    <w:rsid w:val="00152CCB"/>
    <w:rsid w:val="00154671"/>
    <w:rsid w:val="00163071"/>
    <w:rsid w:val="001662BA"/>
    <w:rsid w:val="00172838"/>
    <w:rsid w:val="00173D70"/>
    <w:rsid w:val="00174288"/>
    <w:rsid w:val="00175F27"/>
    <w:rsid w:val="00182E56"/>
    <w:rsid w:val="00183FBD"/>
    <w:rsid w:val="0018566F"/>
    <w:rsid w:val="00191399"/>
    <w:rsid w:val="0019465B"/>
    <w:rsid w:val="001968B4"/>
    <w:rsid w:val="001A10AD"/>
    <w:rsid w:val="001B19A6"/>
    <w:rsid w:val="001B3A32"/>
    <w:rsid w:val="001B3AD6"/>
    <w:rsid w:val="001B40AF"/>
    <w:rsid w:val="001B56CB"/>
    <w:rsid w:val="001C45FE"/>
    <w:rsid w:val="001C5FBD"/>
    <w:rsid w:val="001D5F36"/>
    <w:rsid w:val="001E0584"/>
    <w:rsid w:val="001E44D7"/>
    <w:rsid w:val="001E5A1E"/>
    <w:rsid w:val="001E64DC"/>
    <w:rsid w:val="001F07BB"/>
    <w:rsid w:val="001F1106"/>
    <w:rsid w:val="001F3EEA"/>
    <w:rsid w:val="001F47F3"/>
    <w:rsid w:val="00202023"/>
    <w:rsid w:val="0020618C"/>
    <w:rsid w:val="00210344"/>
    <w:rsid w:val="00214CF6"/>
    <w:rsid w:val="00220E60"/>
    <w:rsid w:val="00234601"/>
    <w:rsid w:val="0023736B"/>
    <w:rsid w:val="0025408D"/>
    <w:rsid w:val="00260D0E"/>
    <w:rsid w:val="0026752D"/>
    <w:rsid w:val="00273D93"/>
    <w:rsid w:val="00275095"/>
    <w:rsid w:val="00277952"/>
    <w:rsid w:val="00280B01"/>
    <w:rsid w:val="002810B3"/>
    <w:rsid w:val="00281145"/>
    <w:rsid w:val="00282AE0"/>
    <w:rsid w:val="00284CF3"/>
    <w:rsid w:val="00285B24"/>
    <w:rsid w:val="00286B49"/>
    <w:rsid w:val="002927B9"/>
    <w:rsid w:val="002956AE"/>
    <w:rsid w:val="00295FBF"/>
    <w:rsid w:val="002A0E3F"/>
    <w:rsid w:val="002A3AF8"/>
    <w:rsid w:val="002A3CA9"/>
    <w:rsid w:val="002A6AFD"/>
    <w:rsid w:val="002B09C6"/>
    <w:rsid w:val="002C1647"/>
    <w:rsid w:val="002C1CB0"/>
    <w:rsid w:val="002C2C16"/>
    <w:rsid w:val="002C67AE"/>
    <w:rsid w:val="002D1E18"/>
    <w:rsid w:val="002D5D20"/>
    <w:rsid w:val="002D6717"/>
    <w:rsid w:val="002F5CF4"/>
    <w:rsid w:val="002F6792"/>
    <w:rsid w:val="002F79EF"/>
    <w:rsid w:val="00303F40"/>
    <w:rsid w:val="0030679A"/>
    <w:rsid w:val="00310FFD"/>
    <w:rsid w:val="00326507"/>
    <w:rsid w:val="003335E6"/>
    <w:rsid w:val="00333965"/>
    <w:rsid w:val="00333C10"/>
    <w:rsid w:val="00333F6A"/>
    <w:rsid w:val="0033453C"/>
    <w:rsid w:val="00336ADE"/>
    <w:rsid w:val="003374AD"/>
    <w:rsid w:val="00337E9F"/>
    <w:rsid w:val="00340BBD"/>
    <w:rsid w:val="00340D73"/>
    <w:rsid w:val="003446CF"/>
    <w:rsid w:val="00346A8D"/>
    <w:rsid w:val="00350090"/>
    <w:rsid w:val="00351426"/>
    <w:rsid w:val="00351950"/>
    <w:rsid w:val="003545B5"/>
    <w:rsid w:val="0036134B"/>
    <w:rsid w:val="0036489E"/>
    <w:rsid w:val="0036507E"/>
    <w:rsid w:val="00371F35"/>
    <w:rsid w:val="00373951"/>
    <w:rsid w:val="00375C75"/>
    <w:rsid w:val="003772AF"/>
    <w:rsid w:val="0037795B"/>
    <w:rsid w:val="00377EB9"/>
    <w:rsid w:val="003815BE"/>
    <w:rsid w:val="00382954"/>
    <w:rsid w:val="003862E0"/>
    <w:rsid w:val="00392BC7"/>
    <w:rsid w:val="00394B6B"/>
    <w:rsid w:val="00396467"/>
    <w:rsid w:val="00396D74"/>
    <w:rsid w:val="00396DAD"/>
    <w:rsid w:val="003A7DFE"/>
    <w:rsid w:val="003B7AD1"/>
    <w:rsid w:val="003C0A7C"/>
    <w:rsid w:val="003C3344"/>
    <w:rsid w:val="003C72E7"/>
    <w:rsid w:val="003D1457"/>
    <w:rsid w:val="003D3E76"/>
    <w:rsid w:val="003D4D99"/>
    <w:rsid w:val="003D6DEC"/>
    <w:rsid w:val="003E03EC"/>
    <w:rsid w:val="003E0549"/>
    <w:rsid w:val="003E0E0B"/>
    <w:rsid w:val="003E4009"/>
    <w:rsid w:val="003F0D54"/>
    <w:rsid w:val="003F6995"/>
    <w:rsid w:val="00405D7A"/>
    <w:rsid w:val="004109C9"/>
    <w:rsid w:val="0041622D"/>
    <w:rsid w:val="004200A8"/>
    <w:rsid w:val="00424036"/>
    <w:rsid w:val="00425154"/>
    <w:rsid w:val="004323AF"/>
    <w:rsid w:val="00433573"/>
    <w:rsid w:val="004335A4"/>
    <w:rsid w:val="00435E2A"/>
    <w:rsid w:val="00442C1E"/>
    <w:rsid w:val="004458B0"/>
    <w:rsid w:val="004666E4"/>
    <w:rsid w:val="0047256C"/>
    <w:rsid w:val="00482471"/>
    <w:rsid w:val="00482C93"/>
    <w:rsid w:val="004835F1"/>
    <w:rsid w:val="004876D7"/>
    <w:rsid w:val="00496FF7"/>
    <w:rsid w:val="00497876"/>
    <w:rsid w:val="00497B87"/>
    <w:rsid w:val="004A1FD8"/>
    <w:rsid w:val="004A23F1"/>
    <w:rsid w:val="004A26C8"/>
    <w:rsid w:val="004A62B8"/>
    <w:rsid w:val="004B17A7"/>
    <w:rsid w:val="004C31DD"/>
    <w:rsid w:val="004C3484"/>
    <w:rsid w:val="004C45E6"/>
    <w:rsid w:val="004D0107"/>
    <w:rsid w:val="004D0F9F"/>
    <w:rsid w:val="004D1E1C"/>
    <w:rsid w:val="004D4006"/>
    <w:rsid w:val="004D4D0E"/>
    <w:rsid w:val="004D684F"/>
    <w:rsid w:val="004D79EF"/>
    <w:rsid w:val="004D7A85"/>
    <w:rsid w:val="004E0DC9"/>
    <w:rsid w:val="004E3A95"/>
    <w:rsid w:val="004F468A"/>
    <w:rsid w:val="004F493B"/>
    <w:rsid w:val="00510646"/>
    <w:rsid w:val="0051624A"/>
    <w:rsid w:val="00520526"/>
    <w:rsid w:val="00526F81"/>
    <w:rsid w:val="00530011"/>
    <w:rsid w:val="00534F38"/>
    <w:rsid w:val="005472BC"/>
    <w:rsid w:val="00555FEF"/>
    <w:rsid w:val="00556225"/>
    <w:rsid w:val="005573FB"/>
    <w:rsid w:val="00562868"/>
    <w:rsid w:val="005631AD"/>
    <w:rsid w:val="00565DDE"/>
    <w:rsid w:val="00570943"/>
    <w:rsid w:val="00573871"/>
    <w:rsid w:val="00574682"/>
    <w:rsid w:val="00574840"/>
    <w:rsid w:val="00574EC5"/>
    <w:rsid w:val="00582CDD"/>
    <w:rsid w:val="00583719"/>
    <w:rsid w:val="00586B02"/>
    <w:rsid w:val="00586CCB"/>
    <w:rsid w:val="00591199"/>
    <w:rsid w:val="00593BAE"/>
    <w:rsid w:val="0059488E"/>
    <w:rsid w:val="005970AC"/>
    <w:rsid w:val="005A7A18"/>
    <w:rsid w:val="005B6493"/>
    <w:rsid w:val="005D07DC"/>
    <w:rsid w:val="005D6BEC"/>
    <w:rsid w:val="005E0B24"/>
    <w:rsid w:val="005E6EE0"/>
    <w:rsid w:val="00602930"/>
    <w:rsid w:val="00603AC3"/>
    <w:rsid w:val="006045C2"/>
    <w:rsid w:val="006054CC"/>
    <w:rsid w:val="00605DFB"/>
    <w:rsid w:val="006105E2"/>
    <w:rsid w:val="006112EC"/>
    <w:rsid w:val="006131AB"/>
    <w:rsid w:val="0061680F"/>
    <w:rsid w:val="00617503"/>
    <w:rsid w:val="00632088"/>
    <w:rsid w:val="0063336E"/>
    <w:rsid w:val="006349FF"/>
    <w:rsid w:val="00640130"/>
    <w:rsid w:val="006414A6"/>
    <w:rsid w:val="00641D3A"/>
    <w:rsid w:val="00641D7F"/>
    <w:rsid w:val="00642D68"/>
    <w:rsid w:val="006442CD"/>
    <w:rsid w:val="00646253"/>
    <w:rsid w:val="006468FA"/>
    <w:rsid w:val="00653F02"/>
    <w:rsid w:val="00655546"/>
    <w:rsid w:val="006558BF"/>
    <w:rsid w:val="00657D52"/>
    <w:rsid w:val="006604E3"/>
    <w:rsid w:val="00662FC1"/>
    <w:rsid w:val="006720E3"/>
    <w:rsid w:val="006750C9"/>
    <w:rsid w:val="0068021D"/>
    <w:rsid w:val="00683C17"/>
    <w:rsid w:val="00684F1E"/>
    <w:rsid w:val="00686189"/>
    <w:rsid w:val="00690F98"/>
    <w:rsid w:val="006931B1"/>
    <w:rsid w:val="006A0FDB"/>
    <w:rsid w:val="006A50E0"/>
    <w:rsid w:val="006A61E9"/>
    <w:rsid w:val="006A69CC"/>
    <w:rsid w:val="006B00FD"/>
    <w:rsid w:val="006B0197"/>
    <w:rsid w:val="006B04DB"/>
    <w:rsid w:val="006B567B"/>
    <w:rsid w:val="006B6C68"/>
    <w:rsid w:val="006D0F0F"/>
    <w:rsid w:val="006E3200"/>
    <w:rsid w:val="006E7173"/>
    <w:rsid w:val="006F1477"/>
    <w:rsid w:val="006F273B"/>
    <w:rsid w:val="006F2ED4"/>
    <w:rsid w:val="006F4C11"/>
    <w:rsid w:val="006F7049"/>
    <w:rsid w:val="006F7803"/>
    <w:rsid w:val="0070116D"/>
    <w:rsid w:val="00711CF4"/>
    <w:rsid w:val="00716E08"/>
    <w:rsid w:val="007224D2"/>
    <w:rsid w:val="00734B63"/>
    <w:rsid w:val="0074044C"/>
    <w:rsid w:val="007404AD"/>
    <w:rsid w:val="00740FFB"/>
    <w:rsid w:val="00747E20"/>
    <w:rsid w:val="00747E3B"/>
    <w:rsid w:val="00751701"/>
    <w:rsid w:val="00755DD3"/>
    <w:rsid w:val="007575C7"/>
    <w:rsid w:val="00763C5A"/>
    <w:rsid w:val="007656C9"/>
    <w:rsid w:val="00766295"/>
    <w:rsid w:val="00771A08"/>
    <w:rsid w:val="007726AF"/>
    <w:rsid w:val="00775F72"/>
    <w:rsid w:val="0078344B"/>
    <w:rsid w:val="00791FAF"/>
    <w:rsid w:val="00794CC6"/>
    <w:rsid w:val="007A194D"/>
    <w:rsid w:val="007A3DCB"/>
    <w:rsid w:val="007A66A0"/>
    <w:rsid w:val="007B3462"/>
    <w:rsid w:val="007B3E9D"/>
    <w:rsid w:val="007B50B4"/>
    <w:rsid w:val="007B7534"/>
    <w:rsid w:val="007C22F3"/>
    <w:rsid w:val="007C5511"/>
    <w:rsid w:val="007D2919"/>
    <w:rsid w:val="007D3351"/>
    <w:rsid w:val="007E2740"/>
    <w:rsid w:val="007E3E9A"/>
    <w:rsid w:val="007F4115"/>
    <w:rsid w:val="007F4945"/>
    <w:rsid w:val="007F51FD"/>
    <w:rsid w:val="0080264B"/>
    <w:rsid w:val="008046CF"/>
    <w:rsid w:val="008111E0"/>
    <w:rsid w:val="008148B3"/>
    <w:rsid w:val="008152F7"/>
    <w:rsid w:val="0082290B"/>
    <w:rsid w:val="00822E69"/>
    <w:rsid w:val="008242EF"/>
    <w:rsid w:val="0083250B"/>
    <w:rsid w:val="00835F29"/>
    <w:rsid w:val="00840451"/>
    <w:rsid w:val="008422CA"/>
    <w:rsid w:val="00843EBD"/>
    <w:rsid w:val="00845D0C"/>
    <w:rsid w:val="0085039C"/>
    <w:rsid w:val="0085295A"/>
    <w:rsid w:val="00864778"/>
    <w:rsid w:val="00872051"/>
    <w:rsid w:val="00892203"/>
    <w:rsid w:val="008965B4"/>
    <w:rsid w:val="008A2CE8"/>
    <w:rsid w:val="008A734F"/>
    <w:rsid w:val="008B6E0B"/>
    <w:rsid w:val="008B725F"/>
    <w:rsid w:val="008C49FF"/>
    <w:rsid w:val="008D21EE"/>
    <w:rsid w:val="008D3309"/>
    <w:rsid w:val="008D7E29"/>
    <w:rsid w:val="008E1FE3"/>
    <w:rsid w:val="008E5850"/>
    <w:rsid w:val="008F0742"/>
    <w:rsid w:val="008F2977"/>
    <w:rsid w:val="008F6123"/>
    <w:rsid w:val="008F75F8"/>
    <w:rsid w:val="008F7C11"/>
    <w:rsid w:val="00912D55"/>
    <w:rsid w:val="0091495E"/>
    <w:rsid w:val="009202A4"/>
    <w:rsid w:val="00922570"/>
    <w:rsid w:val="009241D0"/>
    <w:rsid w:val="009259A0"/>
    <w:rsid w:val="00930444"/>
    <w:rsid w:val="009322FE"/>
    <w:rsid w:val="009334D1"/>
    <w:rsid w:val="00933F26"/>
    <w:rsid w:val="00935542"/>
    <w:rsid w:val="009407D0"/>
    <w:rsid w:val="0094382D"/>
    <w:rsid w:val="00951A84"/>
    <w:rsid w:val="00960EE1"/>
    <w:rsid w:val="00961081"/>
    <w:rsid w:val="00963BAA"/>
    <w:rsid w:val="00966A88"/>
    <w:rsid w:val="00972214"/>
    <w:rsid w:val="009734B6"/>
    <w:rsid w:val="00973D7F"/>
    <w:rsid w:val="00973E78"/>
    <w:rsid w:val="00976315"/>
    <w:rsid w:val="0098062D"/>
    <w:rsid w:val="00981D01"/>
    <w:rsid w:val="0098547A"/>
    <w:rsid w:val="00993430"/>
    <w:rsid w:val="00995EDA"/>
    <w:rsid w:val="00996D15"/>
    <w:rsid w:val="009A257E"/>
    <w:rsid w:val="009A285B"/>
    <w:rsid w:val="009A34DC"/>
    <w:rsid w:val="009A6458"/>
    <w:rsid w:val="009A6BB7"/>
    <w:rsid w:val="009A736D"/>
    <w:rsid w:val="009B14D9"/>
    <w:rsid w:val="009B5689"/>
    <w:rsid w:val="009C0B24"/>
    <w:rsid w:val="009C2854"/>
    <w:rsid w:val="009C3668"/>
    <w:rsid w:val="009C422B"/>
    <w:rsid w:val="009C4E76"/>
    <w:rsid w:val="009C6BA4"/>
    <w:rsid w:val="009D3A25"/>
    <w:rsid w:val="009D4901"/>
    <w:rsid w:val="009E3B7A"/>
    <w:rsid w:val="009E3BE6"/>
    <w:rsid w:val="009E6AC6"/>
    <w:rsid w:val="009F6BEB"/>
    <w:rsid w:val="00A00551"/>
    <w:rsid w:val="00A06C25"/>
    <w:rsid w:val="00A10DBA"/>
    <w:rsid w:val="00A13734"/>
    <w:rsid w:val="00A160B7"/>
    <w:rsid w:val="00A2486D"/>
    <w:rsid w:val="00A2708E"/>
    <w:rsid w:val="00A3602E"/>
    <w:rsid w:val="00A41852"/>
    <w:rsid w:val="00A4401B"/>
    <w:rsid w:val="00A50F27"/>
    <w:rsid w:val="00A566F8"/>
    <w:rsid w:val="00A56C15"/>
    <w:rsid w:val="00A641DF"/>
    <w:rsid w:val="00A64825"/>
    <w:rsid w:val="00A6666C"/>
    <w:rsid w:val="00A67A5D"/>
    <w:rsid w:val="00A7716B"/>
    <w:rsid w:val="00A82266"/>
    <w:rsid w:val="00A85836"/>
    <w:rsid w:val="00A95EB8"/>
    <w:rsid w:val="00AA23B3"/>
    <w:rsid w:val="00AB22BB"/>
    <w:rsid w:val="00AB2D10"/>
    <w:rsid w:val="00AB3F5D"/>
    <w:rsid w:val="00AB41DC"/>
    <w:rsid w:val="00AC2738"/>
    <w:rsid w:val="00AC554E"/>
    <w:rsid w:val="00AC7319"/>
    <w:rsid w:val="00AD031E"/>
    <w:rsid w:val="00AE3856"/>
    <w:rsid w:val="00AE62EC"/>
    <w:rsid w:val="00AF0119"/>
    <w:rsid w:val="00AF2212"/>
    <w:rsid w:val="00AF6085"/>
    <w:rsid w:val="00AF6AD7"/>
    <w:rsid w:val="00B007C7"/>
    <w:rsid w:val="00B01CDF"/>
    <w:rsid w:val="00B0215C"/>
    <w:rsid w:val="00B12065"/>
    <w:rsid w:val="00B12A19"/>
    <w:rsid w:val="00B16A7A"/>
    <w:rsid w:val="00B20489"/>
    <w:rsid w:val="00B24451"/>
    <w:rsid w:val="00B2669E"/>
    <w:rsid w:val="00B269D6"/>
    <w:rsid w:val="00B30ACD"/>
    <w:rsid w:val="00B32541"/>
    <w:rsid w:val="00B37C40"/>
    <w:rsid w:val="00B518E5"/>
    <w:rsid w:val="00B529A2"/>
    <w:rsid w:val="00B64E07"/>
    <w:rsid w:val="00B65BAE"/>
    <w:rsid w:val="00B75558"/>
    <w:rsid w:val="00B8172F"/>
    <w:rsid w:val="00BA35D4"/>
    <w:rsid w:val="00BB08F1"/>
    <w:rsid w:val="00BB35DA"/>
    <w:rsid w:val="00BC2656"/>
    <w:rsid w:val="00BC31D4"/>
    <w:rsid w:val="00BC6B6E"/>
    <w:rsid w:val="00BC7494"/>
    <w:rsid w:val="00BD2B5D"/>
    <w:rsid w:val="00BD2BB9"/>
    <w:rsid w:val="00BD404D"/>
    <w:rsid w:val="00BD63A2"/>
    <w:rsid w:val="00BE0D0D"/>
    <w:rsid w:val="00BE285B"/>
    <w:rsid w:val="00BE6BDC"/>
    <w:rsid w:val="00BE7A27"/>
    <w:rsid w:val="00BF1A74"/>
    <w:rsid w:val="00BF1D4A"/>
    <w:rsid w:val="00BF5F58"/>
    <w:rsid w:val="00BF731D"/>
    <w:rsid w:val="00C02CAF"/>
    <w:rsid w:val="00C21D84"/>
    <w:rsid w:val="00C22422"/>
    <w:rsid w:val="00C2249D"/>
    <w:rsid w:val="00C328B6"/>
    <w:rsid w:val="00C40593"/>
    <w:rsid w:val="00C526CF"/>
    <w:rsid w:val="00C53A00"/>
    <w:rsid w:val="00C53FF7"/>
    <w:rsid w:val="00C6184D"/>
    <w:rsid w:val="00C61BC2"/>
    <w:rsid w:val="00C73252"/>
    <w:rsid w:val="00C80644"/>
    <w:rsid w:val="00C91BB9"/>
    <w:rsid w:val="00C95862"/>
    <w:rsid w:val="00C978C2"/>
    <w:rsid w:val="00CA1670"/>
    <w:rsid w:val="00CA240D"/>
    <w:rsid w:val="00CA47D6"/>
    <w:rsid w:val="00CA6EF5"/>
    <w:rsid w:val="00CB2202"/>
    <w:rsid w:val="00CB2D07"/>
    <w:rsid w:val="00CC1A32"/>
    <w:rsid w:val="00CC287A"/>
    <w:rsid w:val="00CD0345"/>
    <w:rsid w:val="00CD1399"/>
    <w:rsid w:val="00CD1D50"/>
    <w:rsid w:val="00CD6279"/>
    <w:rsid w:val="00CD69A2"/>
    <w:rsid w:val="00CD7C8B"/>
    <w:rsid w:val="00CE2C2E"/>
    <w:rsid w:val="00CE5F11"/>
    <w:rsid w:val="00D05AA3"/>
    <w:rsid w:val="00D0606B"/>
    <w:rsid w:val="00D11E0F"/>
    <w:rsid w:val="00D121E6"/>
    <w:rsid w:val="00D12EE3"/>
    <w:rsid w:val="00D148EC"/>
    <w:rsid w:val="00D32085"/>
    <w:rsid w:val="00D330F7"/>
    <w:rsid w:val="00D35937"/>
    <w:rsid w:val="00D41AE4"/>
    <w:rsid w:val="00D4397C"/>
    <w:rsid w:val="00D502A1"/>
    <w:rsid w:val="00D54EE1"/>
    <w:rsid w:val="00D62A7B"/>
    <w:rsid w:val="00D63805"/>
    <w:rsid w:val="00D639B2"/>
    <w:rsid w:val="00D64AD4"/>
    <w:rsid w:val="00D73594"/>
    <w:rsid w:val="00D87236"/>
    <w:rsid w:val="00D9141E"/>
    <w:rsid w:val="00DA22C9"/>
    <w:rsid w:val="00DA3725"/>
    <w:rsid w:val="00DA5AC7"/>
    <w:rsid w:val="00DA5D19"/>
    <w:rsid w:val="00DB083D"/>
    <w:rsid w:val="00DB6718"/>
    <w:rsid w:val="00DC2DE3"/>
    <w:rsid w:val="00DE68D4"/>
    <w:rsid w:val="00DF21EB"/>
    <w:rsid w:val="00DF7BAB"/>
    <w:rsid w:val="00E00AB6"/>
    <w:rsid w:val="00E056A8"/>
    <w:rsid w:val="00E06F63"/>
    <w:rsid w:val="00E104F3"/>
    <w:rsid w:val="00E225D0"/>
    <w:rsid w:val="00E2357A"/>
    <w:rsid w:val="00E25901"/>
    <w:rsid w:val="00E25CF0"/>
    <w:rsid w:val="00E2654D"/>
    <w:rsid w:val="00E34A63"/>
    <w:rsid w:val="00E36102"/>
    <w:rsid w:val="00E37186"/>
    <w:rsid w:val="00E40973"/>
    <w:rsid w:val="00E42C0A"/>
    <w:rsid w:val="00E433A7"/>
    <w:rsid w:val="00E44C1E"/>
    <w:rsid w:val="00E538D4"/>
    <w:rsid w:val="00E54550"/>
    <w:rsid w:val="00E61FAF"/>
    <w:rsid w:val="00E6421E"/>
    <w:rsid w:val="00E647A5"/>
    <w:rsid w:val="00E71532"/>
    <w:rsid w:val="00E77C01"/>
    <w:rsid w:val="00E81B2B"/>
    <w:rsid w:val="00E826B6"/>
    <w:rsid w:val="00EA7CEC"/>
    <w:rsid w:val="00EB0810"/>
    <w:rsid w:val="00EB6692"/>
    <w:rsid w:val="00EC26EE"/>
    <w:rsid w:val="00ED324E"/>
    <w:rsid w:val="00ED3279"/>
    <w:rsid w:val="00EE23AC"/>
    <w:rsid w:val="00EE3F6B"/>
    <w:rsid w:val="00F013A6"/>
    <w:rsid w:val="00F0143C"/>
    <w:rsid w:val="00F05677"/>
    <w:rsid w:val="00F103F6"/>
    <w:rsid w:val="00F10454"/>
    <w:rsid w:val="00F10FF6"/>
    <w:rsid w:val="00F1672B"/>
    <w:rsid w:val="00F1768C"/>
    <w:rsid w:val="00F258A9"/>
    <w:rsid w:val="00F268D8"/>
    <w:rsid w:val="00F27214"/>
    <w:rsid w:val="00F34215"/>
    <w:rsid w:val="00F35C0F"/>
    <w:rsid w:val="00F40028"/>
    <w:rsid w:val="00F43292"/>
    <w:rsid w:val="00F434BA"/>
    <w:rsid w:val="00F4402C"/>
    <w:rsid w:val="00F45AFC"/>
    <w:rsid w:val="00F4798F"/>
    <w:rsid w:val="00F55190"/>
    <w:rsid w:val="00F61AE7"/>
    <w:rsid w:val="00F61EE2"/>
    <w:rsid w:val="00F626C3"/>
    <w:rsid w:val="00F641CD"/>
    <w:rsid w:val="00F66BB6"/>
    <w:rsid w:val="00F67B9A"/>
    <w:rsid w:val="00F67D57"/>
    <w:rsid w:val="00F71675"/>
    <w:rsid w:val="00F728F2"/>
    <w:rsid w:val="00F76B9C"/>
    <w:rsid w:val="00F8188F"/>
    <w:rsid w:val="00F8256A"/>
    <w:rsid w:val="00F868F0"/>
    <w:rsid w:val="00F952A7"/>
    <w:rsid w:val="00F977B8"/>
    <w:rsid w:val="00FA1FFB"/>
    <w:rsid w:val="00FA20EB"/>
    <w:rsid w:val="00FB5F4C"/>
    <w:rsid w:val="00FC4EF8"/>
    <w:rsid w:val="00FC5988"/>
    <w:rsid w:val="00FD56F9"/>
    <w:rsid w:val="00FD6840"/>
    <w:rsid w:val="00FE3256"/>
    <w:rsid w:val="00FE37C5"/>
    <w:rsid w:val="00FE38B4"/>
    <w:rsid w:val="00FE5BD8"/>
    <w:rsid w:val="00FE6B5E"/>
    <w:rsid w:val="00FE786C"/>
    <w:rsid w:val="00FF01AE"/>
    <w:rsid w:val="00FF054E"/>
    <w:rsid w:val="00FF25D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739F73"/>
  <w15:docId w15:val="{1CDD9D3F-5413-45BA-86D7-004D50A31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5"/>
    <w:next w:val="a"/>
    <w:link w:val="30"/>
    <w:uiPriority w:val="9"/>
    <w:unhideWhenUsed/>
    <w:qFormat/>
    <w:rsid w:val="000A5E25"/>
    <w:pPr>
      <w:outlineLvl w:val="2"/>
    </w:pPr>
  </w:style>
  <w:style w:type="paragraph" w:styleId="4">
    <w:name w:val="heading 4"/>
    <w:basedOn w:val="a"/>
    <w:next w:val="a"/>
    <w:link w:val="40"/>
    <w:uiPriority w:val="9"/>
    <w:unhideWhenUsed/>
    <w:qFormat/>
    <w:rsid w:val="000A5E25"/>
    <w:pPr>
      <w:spacing w:line="360" w:lineRule="auto"/>
      <w:jc w:val="center"/>
      <w:outlineLvl w:val="3"/>
    </w:pPr>
    <w:rPr>
      <w:rFonts w:ascii="Calibri" w:eastAsia="Calibri" w:hAnsi="Calibri" w:cs="David"/>
      <w:b/>
      <w:bCs/>
      <w:sz w:val="28"/>
      <w:szCs w:val="28"/>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0A5E25"/>
    <w:rPr>
      <w:rFonts w:ascii="Times New Roman" w:eastAsia="Times New Roman" w:hAnsi="Times New Roman" w:cs="David"/>
      <w:b/>
      <w:bCs/>
      <w:sz w:val="28"/>
      <w:szCs w:val="28"/>
      <w:u w:val="single"/>
    </w:rPr>
  </w:style>
  <w:style w:type="character" w:customStyle="1" w:styleId="40">
    <w:name w:val="כותרת 4 תו"/>
    <w:basedOn w:val="a1"/>
    <w:link w:val="4"/>
    <w:uiPriority w:val="9"/>
    <w:rsid w:val="000A5E25"/>
    <w:rPr>
      <w:rFonts w:ascii="Calibri" w:eastAsia="Calibri" w:hAnsi="Calibri" w:cs="David"/>
      <w:b/>
      <w:bCs/>
      <w:sz w:val="28"/>
      <w:szCs w:val="28"/>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styleId="af2">
    <w:name w:val="footnote text"/>
    <w:basedOn w:val="a"/>
    <w:link w:val="af3"/>
    <w:uiPriority w:val="99"/>
    <w:semiHidden/>
    <w:unhideWhenUsed/>
    <w:rsid w:val="00F728F2"/>
    <w:pPr>
      <w:spacing w:after="0" w:line="240" w:lineRule="auto"/>
    </w:pPr>
    <w:rPr>
      <w:sz w:val="20"/>
      <w:szCs w:val="20"/>
    </w:rPr>
  </w:style>
  <w:style w:type="character" w:customStyle="1" w:styleId="af3">
    <w:name w:val="טקסט הערת שוליים תו"/>
    <w:basedOn w:val="a1"/>
    <w:link w:val="af2"/>
    <w:uiPriority w:val="99"/>
    <w:semiHidden/>
    <w:rsid w:val="00F728F2"/>
    <w:rPr>
      <w:sz w:val="20"/>
      <w:szCs w:val="20"/>
    </w:rPr>
  </w:style>
  <w:style w:type="character" w:styleId="af4">
    <w:name w:val="footnote reference"/>
    <w:basedOn w:val="a1"/>
    <w:uiPriority w:val="99"/>
    <w:semiHidden/>
    <w:unhideWhenUsed/>
    <w:rsid w:val="00F728F2"/>
    <w:rPr>
      <w:vertAlign w:val="superscript"/>
    </w:rPr>
  </w:style>
  <w:style w:type="paragraph" w:styleId="af5">
    <w:name w:val="Quote"/>
    <w:basedOn w:val="a"/>
    <w:next w:val="a"/>
    <w:link w:val="af6"/>
    <w:uiPriority w:val="29"/>
    <w:qFormat/>
    <w:rsid w:val="00072628"/>
    <w:pPr>
      <w:bidi w:val="0"/>
      <w:spacing w:before="200" w:after="160" w:line="259" w:lineRule="auto"/>
      <w:ind w:left="864" w:right="864"/>
      <w:jc w:val="center"/>
    </w:pPr>
    <w:rPr>
      <w:i/>
      <w:iCs/>
      <w:color w:val="404040" w:themeColor="text1" w:themeTint="BF"/>
      <w:lang w:bidi="ar-SA"/>
    </w:rPr>
  </w:style>
  <w:style w:type="character" w:customStyle="1" w:styleId="af6">
    <w:name w:val="ציטוט תו"/>
    <w:basedOn w:val="a1"/>
    <w:link w:val="af5"/>
    <w:uiPriority w:val="29"/>
    <w:rsid w:val="00072628"/>
    <w:rPr>
      <w:i/>
      <w:iCs/>
      <w:color w:val="404040" w:themeColor="text1" w:themeTint="BF"/>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 w:id="209192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t-ironit-michraz@moch.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it-ironit-michraz@moch.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B5405-6300-43B2-A1A1-7CF8ABBC5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4687</Words>
  <Characters>23435</Characters>
  <Application>Microsoft Office Word</Application>
  <DocSecurity>0</DocSecurity>
  <Lines>195</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מס' 1/2020 לרשויות המקומיות להכנת תכניות לחיזוק והתחדשות מבנים (תכניות המחליפות את תמ"א 38)</vt:lpstr>
      <vt:lpstr/>
    </vt:vector>
  </TitlesOfParts>
  <Company>משרד הבינוי</Company>
  <LinksUpToDate>false</LinksUpToDate>
  <CharactersWithSpaces>28066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מס' 1/2020 לרשויות המקומיות להכנת תכניות לחיזוק והתחדשות מבנים (תכניות המחליפות את תמ"א 38)</dc:title>
  <dc:creator>הרשות הממשלתית להתחדשות עירונית</dc:creator>
  <cp:lastModifiedBy>מאיה ברעם</cp:lastModifiedBy>
  <cp:revision>3</cp:revision>
  <cp:lastPrinted>2020-11-05T10:39:00Z</cp:lastPrinted>
  <dcterms:created xsi:type="dcterms:W3CDTF">2020-11-26T06:59:00Z</dcterms:created>
  <dcterms:modified xsi:type="dcterms:W3CDTF">2020-11-26T07:00:00Z</dcterms:modified>
</cp:coreProperties>
</file>